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6" w:type="dxa"/>
        <w:tblLook w:val="00A0" w:firstRow="1" w:lastRow="0" w:firstColumn="1" w:lastColumn="0" w:noHBand="0" w:noVBand="0"/>
      </w:tblPr>
      <w:tblGrid>
        <w:gridCol w:w="3487"/>
        <w:gridCol w:w="3000"/>
        <w:gridCol w:w="3469"/>
      </w:tblGrid>
      <w:tr w:rsidR="002215A4" w:rsidTr="00817873">
        <w:trPr>
          <w:trHeight w:val="2066"/>
        </w:trPr>
        <w:tc>
          <w:tcPr>
            <w:tcW w:w="3487" w:type="dxa"/>
          </w:tcPr>
          <w:p w:rsidR="002215A4" w:rsidRDefault="002215A4" w:rsidP="00FA198D">
            <w:pPr>
              <w:pStyle w:val="Default"/>
              <w:rPr>
                <w:szCs w:val="23"/>
                <w:lang w:eastAsia="ru-RU"/>
              </w:rPr>
            </w:pPr>
            <w:r>
              <w:rPr>
                <w:szCs w:val="23"/>
                <w:lang w:eastAsia="ru-RU"/>
              </w:rPr>
              <w:t xml:space="preserve">Принято на заседании педагогического совета </w:t>
            </w:r>
          </w:p>
          <w:p w:rsidR="002215A4" w:rsidRDefault="002215A4" w:rsidP="00FA198D">
            <w:pPr>
              <w:pStyle w:val="Default"/>
              <w:rPr>
                <w:szCs w:val="23"/>
                <w:lang w:eastAsia="ru-RU"/>
              </w:rPr>
            </w:pPr>
            <w:r>
              <w:rPr>
                <w:szCs w:val="23"/>
                <w:lang w:eastAsia="ru-RU"/>
              </w:rPr>
              <w:t xml:space="preserve">Протокол № </w:t>
            </w:r>
            <w:r w:rsidR="00F21663">
              <w:rPr>
                <w:szCs w:val="23"/>
                <w:lang w:eastAsia="ru-RU"/>
              </w:rPr>
              <w:t>1</w:t>
            </w:r>
            <w:r>
              <w:rPr>
                <w:szCs w:val="23"/>
                <w:lang w:eastAsia="ru-RU"/>
              </w:rPr>
              <w:t xml:space="preserve"> </w:t>
            </w:r>
          </w:p>
          <w:p w:rsidR="002215A4" w:rsidRDefault="002215A4" w:rsidP="00FA198D">
            <w:pPr>
              <w:pStyle w:val="Default"/>
              <w:rPr>
                <w:lang w:eastAsia="ru-RU"/>
              </w:rPr>
            </w:pPr>
            <w:r>
              <w:rPr>
                <w:szCs w:val="23"/>
                <w:lang w:eastAsia="ru-RU"/>
              </w:rPr>
              <w:t>от «</w:t>
            </w:r>
            <w:r w:rsidR="00F21663">
              <w:rPr>
                <w:szCs w:val="23"/>
                <w:lang w:eastAsia="ru-RU"/>
              </w:rPr>
              <w:t>31</w:t>
            </w:r>
            <w:r>
              <w:rPr>
                <w:szCs w:val="23"/>
                <w:lang w:eastAsia="ru-RU"/>
              </w:rPr>
              <w:t xml:space="preserve">» </w:t>
            </w:r>
            <w:r w:rsidR="00F21663">
              <w:rPr>
                <w:szCs w:val="23"/>
                <w:lang w:eastAsia="ru-RU"/>
              </w:rPr>
              <w:t xml:space="preserve">августа </w:t>
            </w:r>
            <w:r>
              <w:rPr>
                <w:szCs w:val="23"/>
                <w:lang w:eastAsia="ru-RU"/>
              </w:rPr>
              <w:t>202</w:t>
            </w:r>
            <w:r w:rsidR="00F21663">
              <w:rPr>
                <w:szCs w:val="23"/>
                <w:lang w:eastAsia="ru-RU"/>
              </w:rPr>
              <w:t>3</w:t>
            </w:r>
            <w:r>
              <w:rPr>
                <w:szCs w:val="23"/>
                <w:lang w:eastAsia="ru-RU"/>
              </w:rPr>
              <w:t>г.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50"/>
            </w:tblGrid>
            <w:tr w:rsidR="002215A4" w:rsidTr="00817873">
              <w:trPr>
                <w:trHeight w:val="523"/>
              </w:trPr>
              <w:tc>
                <w:tcPr>
                  <w:tcW w:w="27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5A4" w:rsidRDefault="002215A4" w:rsidP="00FA198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  <w:p w:rsidR="002215A4" w:rsidRDefault="002215A4" w:rsidP="00FA198D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2215A4" w:rsidRDefault="002215A4" w:rsidP="00FA198D">
            <w:pPr>
              <w:pStyle w:val="Default"/>
              <w:rPr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2215A4" w:rsidTr="00817873">
              <w:trPr>
                <w:trHeight w:val="5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5A4" w:rsidRDefault="002215A4" w:rsidP="00FA198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</w:p>
              </w:tc>
            </w:tr>
          </w:tbl>
          <w:p w:rsidR="002215A4" w:rsidRDefault="002215A4" w:rsidP="00FA198D"/>
        </w:tc>
        <w:tc>
          <w:tcPr>
            <w:tcW w:w="3000" w:type="dxa"/>
          </w:tcPr>
          <w:p w:rsidR="002215A4" w:rsidRDefault="00F21663" w:rsidP="00FA198D">
            <w:bookmarkStart w:id="0" w:name="_GoBack"/>
            <w:r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58240" behindDoc="1" locked="0" layoutInCell="1" allowOverlap="1" wp14:anchorId="16F9E11D" wp14:editId="0B3DD65A">
                  <wp:simplePos x="0" y="0"/>
                  <wp:positionH relativeFrom="column">
                    <wp:posOffset>1285571</wp:posOffset>
                  </wp:positionH>
                  <wp:positionV relativeFrom="paragraph">
                    <wp:posOffset>-55626</wp:posOffset>
                  </wp:positionV>
                  <wp:extent cx="1223230" cy="1224772"/>
                  <wp:effectExtent l="0" t="0" r="0" b="0"/>
                  <wp:wrapNone/>
                  <wp:docPr id="1" name="Рисунок 1" descr="C:\Users\PK_DIR_1\Desktop\образец\0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K_DIR_1\Desktop\образец\0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261" cy="1223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469" w:type="dxa"/>
          </w:tcPr>
          <w:p w:rsidR="002215A4" w:rsidRDefault="002215A4" w:rsidP="00FA198D">
            <w:pPr>
              <w:pStyle w:val="Default"/>
              <w:rPr>
                <w:lang w:eastAsia="ru-RU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74"/>
            </w:tblGrid>
            <w:tr w:rsidR="002215A4" w:rsidTr="00817873">
              <w:trPr>
                <w:trHeight w:val="6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15A4" w:rsidRDefault="002215A4" w:rsidP="00FA198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Утверждено </w:t>
                  </w:r>
                </w:p>
                <w:p w:rsidR="002215A4" w:rsidRDefault="002215A4" w:rsidP="00FA198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приказом директора </w:t>
                  </w:r>
                </w:p>
                <w:p w:rsidR="002215A4" w:rsidRDefault="002215A4" w:rsidP="00FA198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МБОУ «</w:t>
                  </w:r>
                  <w:proofErr w:type="spellStart"/>
                  <w:r>
                    <w:rPr>
                      <w:sz w:val="23"/>
                      <w:szCs w:val="23"/>
                    </w:rPr>
                    <w:t>Вязовская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СОШ»</w:t>
                  </w:r>
                </w:p>
                <w:p w:rsidR="002215A4" w:rsidRDefault="002215A4" w:rsidP="00FA198D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№ </w:t>
                  </w:r>
                  <w:r w:rsidR="00F21663">
                    <w:rPr>
                      <w:sz w:val="23"/>
                      <w:szCs w:val="23"/>
                    </w:rPr>
                    <w:t>176</w:t>
                  </w:r>
                  <w:r w:rsidR="00F21663">
                    <w:rPr>
                      <w:rFonts w:eastAsia="Times New Roman"/>
                      <w:snapToGrid w:val="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  <w:p w:rsidR="002215A4" w:rsidRDefault="00F21663" w:rsidP="00FA198D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21663">
                    <w:rPr>
                      <w:sz w:val="23"/>
                      <w:szCs w:val="23"/>
                    </w:rPr>
                    <w:t>от «31» августа 2023г.</w:t>
                  </w:r>
                  <w:r w:rsidR="002215A4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215A4" w:rsidRDefault="002215A4" w:rsidP="00FA198D"/>
        </w:tc>
      </w:tr>
    </w:tbl>
    <w:p w:rsidR="002215A4" w:rsidRDefault="002215A4" w:rsidP="00FA198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2215A4" w:rsidRDefault="002215A4" w:rsidP="00FA198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2215A4" w:rsidRDefault="002215A4" w:rsidP="00FA198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2215A4" w:rsidRDefault="002215A4" w:rsidP="00FA198D">
      <w:pPr>
        <w:suppressAutoHyphens/>
        <w:jc w:val="center"/>
        <w:rPr>
          <w:rFonts w:eastAsia="Calibri"/>
          <w:b/>
          <w:sz w:val="28"/>
          <w:szCs w:val="28"/>
          <w:lang w:eastAsia="zh-CN"/>
        </w:rPr>
      </w:pPr>
    </w:p>
    <w:p w:rsidR="002215A4" w:rsidRPr="002215A4" w:rsidRDefault="002215A4" w:rsidP="00FA198D">
      <w:pPr>
        <w:suppressAutoHyphens/>
        <w:spacing w:line="360" w:lineRule="auto"/>
        <w:jc w:val="center"/>
        <w:rPr>
          <w:rFonts w:eastAsia="Calibri"/>
          <w:b/>
          <w:caps/>
          <w:sz w:val="28"/>
          <w:szCs w:val="28"/>
          <w:lang w:eastAsia="zh-CN"/>
        </w:rPr>
      </w:pPr>
      <w:r w:rsidRPr="002215A4">
        <w:rPr>
          <w:rFonts w:eastAsia="Calibri"/>
          <w:b/>
          <w:sz w:val="28"/>
          <w:szCs w:val="28"/>
          <w:lang w:eastAsia="zh-CN"/>
        </w:rPr>
        <w:t>ПОЛОЖЕНИЕ</w:t>
      </w:r>
    </w:p>
    <w:p w:rsidR="002215A4" w:rsidRPr="002215A4" w:rsidRDefault="002215A4" w:rsidP="00FA198D">
      <w:pPr>
        <w:suppressAutoHyphens/>
        <w:spacing w:line="360" w:lineRule="auto"/>
        <w:jc w:val="center"/>
        <w:rPr>
          <w:rFonts w:eastAsia="Calibri"/>
          <w:b/>
          <w:sz w:val="28"/>
          <w:szCs w:val="28"/>
          <w:lang w:eastAsia="zh-CN"/>
        </w:rPr>
      </w:pPr>
      <w:r w:rsidRPr="002215A4">
        <w:rPr>
          <w:rFonts w:eastAsia="Calibri"/>
          <w:b/>
          <w:sz w:val="28"/>
          <w:szCs w:val="28"/>
          <w:lang w:eastAsia="zh-CN"/>
        </w:rPr>
        <w:t>О  ВНУТРЕННЕЙ СИСТЕМЕ ОЦЕНКЕ КАЧЕСТВА ОБРАЗОВАНИЯ</w:t>
      </w:r>
    </w:p>
    <w:p w:rsidR="002215A4" w:rsidRPr="002215A4" w:rsidRDefault="002215A4" w:rsidP="00FA198D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</w:t>
      </w:r>
      <w:proofErr w:type="spellStart"/>
      <w:r>
        <w:rPr>
          <w:b/>
          <w:bCs/>
          <w:sz w:val="28"/>
          <w:szCs w:val="28"/>
        </w:rPr>
        <w:t>Вязовская</w:t>
      </w:r>
      <w:proofErr w:type="spellEnd"/>
      <w:r>
        <w:rPr>
          <w:b/>
          <w:bCs/>
          <w:sz w:val="28"/>
          <w:szCs w:val="28"/>
        </w:rPr>
        <w:t xml:space="preserve"> СОШ» </w:t>
      </w:r>
      <w:proofErr w:type="spellStart"/>
      <w:r>
        <w:rPr>
          <w:b/>
          <w:bCs/>
          <w:sz w:val="28"/>
          <w:szCs w:val="28"/>
        </w:rPr>
        <w:t>Прохоровского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2215A4" w:rsidRPr="002215A4" w:rsidRDefault="002215A4" w:rsidP="00FA19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0C59" w:rsidRDefault="00520C59" w:rsidP="00FA198D">
      <w:pPr>
        <w:autoSpaceDE w:val="0"/>
        <w:autoSpaceDN w:val="0"/>
        <w:adjustRightInd w:val="0"/>
        <w:spacing w:before="106"/>
        <w:jc w:val="center"/>
        <w:rPr>
          <w:rFonts w:eastAsiaTheme="minorEastAsia"/>
          <w:b/>
          <w:bCs/>
          <w:color w:val="000000"/>
          <w:sz w:val="26"/>
          <w:szCs w:val="26"/>
        </w:rPr>
      </w:pPr>
    </w:p>
    <w:p w:rsidR="00520C59" w:rsidRPr="00FC7B6D" w:rsidRDefault="00520C59" w:rsidP="00FA198D">
      <w:pPr>
        <w:autoSpaceDE w:val="0"/>
        <w:autoSpaceDN w:val="0"/>
        <w:adjustRightInd w:val="0"/>
        <w:spacing w:before="106"/>
        <w:jc w:val="center"/>
        <w:rPr>
          <w:rFonts w:eastAsiaTheme="minorEastAsia"/>
          <w:sz w:val="26"/>
          <w:szCs w:val="26"/>
        </w:rPr>
      </w:pPr>
      <w:r w:rsidRPr="00FC7B6D">
        <w:rPr>
          <w:rFonts w:eastAsiaTheme="minorEastAsia"/>
          <w:b/>
          <w:bCs/>
          <w:color w:val="000000"/>
          <w:sz w:val="26"/>
          <w:szCs w:val="26"/>
        </w:rPr>
        <w:lastRenderedPageBreak/>
        <w:t>1. Общие положения</w:t>
      </w:r>
    </w:p>
    <w:p w:rsidR="00520C59" w:rsidRPr="00C469F8" w:rsidRDefault="00520C59" w:rsidP="00FA198D">
      <w:pPr>
        <w:autoSpaceDE w:val="0"/>
        <w:autoSpaceDN w:val="0"/>
        <w:adjustRightInd w:val="0"/>
        <w:spacing w:before="82" w:line="322" w:lineRule="exact"/>
        <w:jc w:val="both"/>
        <w:rPr>
          <w:rFonts w:eastAsiaTheme="minorEastAsia"/>
          <w:color w:val="000000"/>
        </w:rPr>
      </w:pPr>
      <w:r w:rsidRPr="00FC7B6D">
        <w:rPr>
          <w:rFonts w:eastAsiaTheme="minorEastAsia"/>
          <w:color w:val="000000"/>
          <w:sz w:val="26"/>
          <w:szCs w:val="26"/>
        </w:rPr>
        <w:t>1.1</w:t>
      </w:r>
      <w:r w:rsidRPr="00C469F8">
        <w:rPr>
          <w:rFonts w:eastAsiaTheme="minorEastAsia"/>
          <w:color w:val="000000"/>
        </w:rPr>
        <w:t xml:space="preserve">. Положение о системе оценки качества образования (далее - Положение) разработано в соответствии </w:t>
      </w:r>
      <w:proofErr w:type="gramStart"/>
      <w:r w:rsidRPr="00C469F8">
        <w:rPr>
          <w:rFonts w:eastAsiaTheme="minorEastAsia"/>
          <w:color w:val="000000"/>
        </w:rPr>
        <w:t>с</w:t>
      </w:r>
      <w:proofErr w:type="gramEnd"/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before="14" w:line="322" w:lineRule="exact"/>
        <w:ind w:left="562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Федеральным законом от 29.12.2012 г. № 273-Ф3 «Об образовании в Российской Федерации»,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before="14" w:line="322" w:lineRule="exact"/>
        <w:ind w:left="562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приказом </w:t>
      </w:r>
      <w:proofErr w:type="spellStart"/>
      <w:r w:rsidRPr="00C469F8">
        <w:rPr>
          <w:rFonts w:eastAsiaTheme="minorEastAsia"/>
          <w:color w:val="000000"/>
        </w:rPr>
        <w:t>Минобрнауки</w:t>
      </w:r>
      <w:proofErr w:type="spellEnd"/>
      <w:r w:rsidRPr="00C469F8">
        <w:rPr>
          <w:rFonts w:eastAsiaTheme="minorEastAsia"/>
          <w:color w:val="000000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62"/>
        </w:tabs>
        <w:autoSpaceDE w:val="0"/>
        <w:autoSpaceDN w:val="0"/>
        <w:adjustRightInd w:val="0"/>
        <w:spacing w:before="14" w:line="322" w:lineRule="exact"/>
        <w:ind w:left="562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Письмом </w:t>
      </w:r>
      <w:proofErr w:type="spellStart"/>
      <w:r w:rsidRPr="00C469F8">
        <w:rPr>
          <w:rFonts w:eastAsiaTheme="minorEastAsia"/>
          <w:color w:val="000000"/>
        </w:rPr>
        <w:t>Рособрнадзора</w:t>
      </w:r>
      <w:proofErr w:type="spellEnd"/>
      <w:r w:rsidRPr="00C469F8">
        <w:rPr>
          <w:rFonts w:eastAsiaTheme="minorEastAsia"/>
          <w:color w:val="000000"/>
        </w:rPr>
        <w:t xml:space="preserve"> от 16.07.2012 № 05-2680 «О направлении методических рекомендаций»,</w:t>
      </w:r>
    </w:p>
    <w:p w:rsidR="00520C59" w:rsidRPr="00C469F8" w:rsidRDefault="00520C59" w:rsidP="007B4D6F">
      <w:pPr>
        <w:widowControl w:val="0"/>
        <w:numPr>
          <w:ilvl w:val="0"/>
          <w:numId w:val="2"/>
        </w:numPr>
        <w:tabs>
          <w:tab w:val="left" w:pos="562"/>
        </w:tabs>
        <w:autoSpaceDE w:val="0"/>
        <w:autoSpaceDN w:val="0"/>
        <w:adjustRightInd w:val="0"/>
        <w:spacing w:before="14" w:line="322" w:lineRule="exact"/>
        <w:ind w:left="20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Уставом МБОУ </w:t>
      </w:r>
      <w:r>
        <w:rPr>
          <w:rFonts w:eastAsiaTheme="minorEastAsia"/>
          <w:color w:val="000000"/>
        </w:rPr>
        <w:t>«</w:t>
      </w:r>
      <w:proofErr w:type="spellStart"/>
      <w:r>
        <w:rPr>
          <w:rFonts w:eastAsiaTheme="minorEastAsia"/>
          <w:color w:val="000000"/>
        </w:rPr>
        <w:t>Вязовская</w:t>
      </w:r>
      <w:proofErr w:type="spellEnd"/>
      <w:r>
        <w:rPr>
          <w:rFonts w:eastAsiaTheme="minorEastAsia"/>
          <w:color w:val="000000"/>
        </w:rPr>
        <w:t xml:space="preserve"> СОШ»</w:t>
      </w:r>
      <w:r w:rsidRPr="00C469F8">
        <w:rPr>
          <w:rFonts w:eastAsiaTheme="minorEastAsia"/>
          <w:color w:val="000000"/>
        </w:rPr>
        <w:t xml:space="preserve"> (в действующей редакции).</w:t>
      </w:r>
    </w:p>
    <w:p w:rsidR="00520C59" w:rsidRPr="00C469F8" w:rsidRDefault="00520C59" w:rsidP="007B4D6F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adjustRightInd w:val="0"/>
        <w:spacing w:line="322" w:lineRule="exact"/>
        <w:ind w:right="12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Настоящее Положение определяет цели, задачи, принципы и критерии системы оценки качества образования, ее организационную и функциональную структуру, устанавливает единые требования при реализации </w:t>
      </w:r>
      <w:proofErr w:type="spellStart"/>
      <w:r w:rsidRPr="00C469F8">
        <w:rPr>
          <w:rFonts w:eastAsiaTheme="minorEastAsia"/>
          <w:color w:val="000000"/>
        </w:rPr>
        <w:t>внутришкольной</w:t>
      </w:r>
      <w:proofErr w:type="spellEnd"/>
      <w:r w:rsidRPr="00C469F8">
        <w:rPr>
          <w:rFonts w:eastAsiaTheme="minorEastAsia"/>
          <w:color w:val="000000"/>
        </w:rPr>
        <w:t xml:space="preserve"> системы оценки качества образования (далее - ВСОКО) в МБОУ </w:t>
      </w:r>
      <w:r>
        <w:rPr>
          <w:rFonts w:eastAsiaTheme="minorEastAsia"/>
          <w:color w:val="000000"/>
        </w:rPr>
        <w:t>«</w:t>
      </w:r>
      <w:proofErr w:type="spellStart"/>
      <w:r>
        <w:rPr>
          <w:rFonts w:eastAsiaTheme="minorEastAsia"/>
          <w:color w:val="000000"/>
        </w:rPr>
        <w:t>Вязовская</w:t>
      </w:r>
      <w:proofErr w:type="spellEnd"/>
      <w:r>
        <w:rPr>
          <w:rFonts w:eastAsiaTheme="minorEastAsia"/>
          <w:color w:val="000000"/>
        </w:rPr>
        <w:t xml:space="preserve"> СОШ»</w:t>
      </w:r>
      <w:r w:rsidRPr="00C469F8">
        <w:rPr>
          <w:rFonts w:eastAsiaTheme="minorEastAsia"/>
          <w:color w:val="000000"/>
        </w:rPr>
        <w:t xml:space="preserve"> (далее - Школа) и стимулирования педагогических работников.</w:t>
      </w:r>
    </w:p>
    <w:p w:rsidR="00520C59" w:rsidRPr="00C469F8" w:rsidRDefault="00520C59" w:rsidP="007B4D6F">
      <w:pPr>
        <w:widowControl w:val="0"/>
        <w:numPr>
          <w:ilvl w:val="0"/>
          <w:numId w:val="3"/>
        </w:numPr>
        <w:tabs>
          <w:tab w:val="left" w:pos="706"/>
        </w:tabs>
        <w:autoSpaceDE w:val="0"/>
        <w:autoSpaceDN w:val="0"/>
        <w:adjustRightInd w:val="0"/>
        <w:spacing w:line="322" w:lineRule="exact"/>
        <w:ind w:right="11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Настоящее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520C59" w:rsidRPr="00C469F8" w:rsidRDefault="00520C59" w:rsidP="00FA198D">
      <w:pPr>
        <w:tabs>
          <w:tab w:val="left" w:pos="590"/>
        </w:tabs>
        <w:autoSpaceDE w:val="0"/>
        <w:autoSpaceDN w:val="0"/>
        <w:adjustRightInd w:val="0"/>
        <w:spacing w:line="322" w:lineRule="exact"/>
        <w:ind w:right="11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1.4.</w:t>
      </w:r>
      <w:r w:rsidRPr="00C469F8">
        <w:rPr>
          <w:rFonts w:eastAsiaTheme="minorEastAsia"/>
          <w:color w:val="000000"/>
        </w:rPr>
        <w:tab/>
        <w:t>Внутренняя система оценки качества образования представляет собой</w:t>
      </w:r>
      <w:r w:rsidRPr="00C469F8">
        <w:rPr>
          <w:rFonts w:eastAsiaTheme="minorEastAsia"/>
          <w:color w:val="000000"/>
        </w:rPr>
        <w:br/>
        <w:t>совокупность организационных структур, норм и правил, диагностических и</w:t>
      </w:r>
      <w:r w:rsidRPr="00C469F8">
        <w:rPr>
          <w:rFonts w:eastAsiaTheme="minorEastAsia"/>
          <w:color w:val="000000"/>
        </w:rPr>
        <w:br/>
        <w:t>оценочных процедур, обеспечивающих на единой основе оценку качества</w:t>
      </w:r>
      <w:r w:rsidRPr="00C469F8">
        <w:rPr>
          <w:rFonts w:eastAsiaTheme="minorEastAsia"/>
          <w:color w:val="000000"/>
        </w:rPr>
        <w:br/>
        <w:t>образовательных результатов, качество реализации образовательного процесса,</w:t>
      </w:r>
      <w:r w:rsidRPr="00C469F8">
        <w:rPr>
          <w:rFonts w:eastAsiaTheme="minorEastAsia"/>
          <w:color w:val="000000"/>
        </w:rPr>
        <w:br/>
        <w:t>качество  условий,   обеспечивающих  образовательный  процесс  с учетом</w:t>
      </w:r>
      <w:r>
        <w:rPr>
          <w:rFonts w:eastAsiaTheme="minorEastAsia"/>
          <w:color w:val="000000"/>
        </w:rPr>
        <w:t xml:space="preserve"> </w:t>
      </w:r>
      <w:r w:rsidRPr="00C469F8">
        <w:rPr>
          <w:rFonts w:eastAsiaTheme="minorEastAsia"/>
          <w:color w:val="000000"/>
        </w:rPr>
        <w:t xml:space="preserve">запросов основных участников образовательного процесса. </w:t>
      </w:r>
    </w:p>
    <w:p w:rsidR="00520C59" w:rsidRPr="00C469F8" w:rsidRDefault="00520C59" w:rsidP="00FA198D">
      <w:pPr>
        <w:autoSpaceDE w:val="0"/>
        <w:autoSpaceDN w:val="0"/>
        <w:adjustRightInd w:val="0"/>
        <w:spacing w:line="322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1.5. Школа обеспечивает проведение необходимых оценочных процедур, разработку и внедрение модели внутренней системы оценки качества, учет и дальнейшее использование полученных результатов.</w:t>
      </w:r>
    </w:p>
    <w:p w:rsidR="00520C59" w:rsidRPr="00C469F8" w:rsidRDefault="00520C59" w:rsidP="00FA198D">
      <w:pPr>
        <w:tabs>
          <w:tab w:val="left" w:pos="461"/>
        </w:tabs>
        <w:autoSpaceDE w:val="0"/>
        <w:autoSpaceDN w:val="0"/>
        <w:adjustRightInd w:val="0"/>
        <w:spacing w:line="322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1.6.</w:t>
      </w:r>
      <w:r w:rsidRPr="00C469F8">
        <w:rPr>
          <w:rFonts w:eastAsiaTheme="minorEastAsia"/>
          <w:color w:val="000000"/>
        </w:rPr>
        <w:tab/>
        <w:t>В настоящем Положении используются следующие термины: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before="14" w:line="322" w:lineRule="exact"/>
        <w:ind w:left="571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b/>
          <w:i/>
          <w:color w:val="000000"/>
        </w:rPr>
        <w:t>качество образования</w:t>
      </w:r>
      <w:r w:rsidRPr="00C469F8">
        <w:rPr>
          <w:rFonts w:eastAsiaTheme="minorEastAsia"/>
          <w:color w:val="000000"/>
        </w:rPr>
        <w:t xml:space="preserve"> - интегральная характеристика системы образования, отражающая степень соответствия результатов и образовательного процесса требованиям ФГОС;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before="10" w:line="322" w:lineRule="exact"/>
        <w:ind w:left="571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b/>
          <w:i/>
          <w:color w:val="000000"/>
        </w:rPr>
        <w:t>критерий</w:t>
      </w:r>
      <w:r w:rsidRPr="00C469F8">
        <w:rPr>
          <w:rFonts w:eastAsiaTheme="minorEastAsia"/>
          <w:color w:val="000000"/>
        </w:rPr>
        <w:t xml:space="preserve"> - признак, на основании которого производится оценка, классификация оцениваемого объекта;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before="10" w:line="322" w:lineRule="exact"/>
        <w:ind w:left="571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b/>
          <w:i/>
          <w:color w:val="000000"/>
        </w:rPr>
        <w:t>оценка в системе образования</w:t>
      </w:r>
      <w:r w:rsidRPr="00C469F8">
        <w:rPr>
          <w:rFonts w:eastAsiaTheme="minorEastAsia"/>
          <w:color w:val="000000"/>
        </w:rPr>
        <w:t xml:space="preserve"> 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 и условий их достижения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before="29" w:line="317" w:lineRule="exact"/>
        <w:ind w:left="571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b/>
          <w:i/>
          <w:color w:val="000000"/>
        </w:rPr>
        <w:t>экспертиза</w:t>
      </w:r>
      <w:r w:rsidRPr="00C469F8">
        <w:rPr>
          <w:rFonts w:eastAsiaTheme="minorEastAsia"/>
          <w:color w:val="000000"/>
        </w:rPr>
        <w:t xml:space="preserve"> - всестороннее изучение и анализ состояния образовательного процесса, условий и результатов образовательной деятельности;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adjustRightInd w:val="0"/>
        <w:spacing w:before="14" w:line="322" w:lineRule="exact"/>
        <w:ind w:left="571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b/>
          <w:i/>
          <w:color w:val="000000"/>
        </w:rPr>
        <w:t>измерение</w:t>
      </w:r>
      <w:r w:rsidRPr="00C469F8">
        <w:rPr>
          <w:rFonts w:eastAsiaTheme="minorEastAsia"/>
          <w:color w:val="000000"/>
        </w:rPr>
        <w:t xml:space="preserve"> - метод регистрации состояния качества образования, а также оценка </w:t>
      </w:r>
      <w:r w:rsidRPr="00C469F8">
        <w:rPr>
          <w:rFonts w:eastAsiaTheme="minorEastAsia"/>
          <w:color w:val="000000"/>
        </w:rPr>
        <w:lastRenderedPageBreak/>
        <w:t>уровня образовательных достижений с помощью КИМ (контрольных работ, тестов, анкет и др.), которые имеют стандартизированную форму, и содержание которых соответствует реализуемым образовательным программам.</w:t>
      </w:r>
    </w:p>
    <w:p w:rsidR="00520C59" w:rsidRPr="00C469F8" w:rsidRDefault="00520C59" w:rsidP="00FA198D">
      <w:pPr>
        <w:autoSpaceDE w:val="0"/>
        <w:autoSpaceDN w:val="0"/>
        <w:adjustRightInd w:val="0"/>
        <w:spacing w:line="322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    - </w:t>
      </w:r>
      <w:r w:rsidRPr="00C469F8">
        <w:rPr>
          <w:rFonts w:eastAsiaTheme="minorEastAsia"/>
          <w:b/>
          <w:color w:val="000000"/>
        </w:rPr>
        <w:t>оценка качества образования</w:t>
      </w:r>
      <w:r w:rsidRPr="00C469F8">
        <w:rPr>
          <w:rFonts w:eastAsiaTheme="minorEastAsia"/>
          <w:color w:val="000000"/>
        </w:rPr>
        <w:t xml:space="preserve"> - это деятельность, результатом которой является установление степени соответствия измеряемых образовательных результатов и ресурсного обеспечения учебно-воспитательного процесса, индивидуальных образовательных достижений, обучающихся нормативным требованиям, социальным и личностным ожиданиям, направленная на определение состояния региональной системы образования и динамики ее развития.</w:t>
      </w:r>
    </w:p>
    <w:p w:rsidR="00520C59" w:rsidRPr="00C469F8" w:rsidRDefault="00520C59" w:rsidP="00FA198D">
      <w:pPr>
        <w:tabs>
          <w:tab w:val="left" w:pos="509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1.8.</w:t>
      </w:r>
      <w:r w:rsidRPr="00C469F8">
        <w:rPr>
          <w:rFonts w:eastAsiaTheme="minorEastAsia"/>
          <w:color w:val="000000"/>
        </w:rPr>
        <w:tab/>
        <w:t xml:space="preserve">Качество образовательных результатов и ресурсного обеспечения </w:t>
      </w:r>
      <w:proofErr w:type="spellStart"/>
      <w:r w:rsidRPr="00C469F8">
        <w:rPr>
          <w:rFonts w:eastAsiaTheme="minorEastAsia"/>
          <w:color w:val="000000"/>
        </w:rPr>
        <w:t>учебно</w:t>
      </w:r>
      <w:proofErr w:type="spellEnd"/>
      <w:r w:rsidRPr="00C469F8">
        <w:rPr>
          <w:rFonts w:eastAsiaTheme="minorEastAsia"/>
          <w:color w:val="000000"/>
        </w:rPr>
        <w:t xml:space="preserve"> -</w:t>
      </w:r>
      <w:r w:rsidRPr="00C469F8">
        <w:rPr>
          <w:rFonts w:eastAsiaTheme="minorEastAsia"/>
          <w:color w:val="000000"/>
        </w:rPr>
        <w:br/>
        <w:t>воспитательного процесса включает: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before="10" w:line="331" w:lineRule="exact"/>
        <w:ind w:left="284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образовательных программ;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5" w:line="331" w:lineRule="exact"/>
        <w:ind w:left="284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уровень квалификации педагогических работников, осуществляющих учебн</w:t>
      </w:r>
      <w:proofErr w:type="gramStart"/>
      <w:r w:rsidRPr="00C469F8">
        <w:rPr>
          <w:rFonts w:eastAsiaTheme="minorEastAsia"/>
          <w:color w:val="000000"/>
        </w:rPr>
        <w:t>о-</w:t>
      </w:r>
      <w:proofErr w:type="gramEnd"/>
      <w:r w:rsidRPr="00C469F8">
        <w:rPr>
          <w:rFonts w:eastAsiaTheme="minorEastAsia"/>
          <w:color w:val="000000"/>
        </w:rPr>
        <w:t xml:space="preserve"> воспитательный процесс;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5" w:line="331" w:lineRule="exact"/>
        <w:ind w:left="284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степень </w:t>
      </w:r>
      <w:proofErr w:type="spellStart"/>
      <w:r w:rsidRPr="00C469F8">
        <w:rPr>
          <w:rFonts w:eastAsiaTheme="minorEastAsia"/>
          <w:color w:val="000000"/>
        </w:rPr>
        <w:t>обученности</w:t>
      </w:r>
      <w:proofErr w:type="spellEnd"/>
      <w:r w:rsidRPr="00C469F8">
        <w:rPr>
          <w:rFonts w:eastAsiaTheme="minorEastAsia"/>
          <w:color w:val="000000"/>
        </w:rPr>
        <w:t xml:space="preserve"> и уровень индивидуальных образовательных достижений, обучающихся;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322" w:lineRule="exact"/>
        <w:ind w:left="355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средств учебно-воспитательного процесса (материально-технических, лабораторно-экспериментальных, учебн</w:t>
      </w:r>
      <w:proofErr w:type="gramStart"/>
      <w:r w:rsidRPr="00C469F8">
        <w:rPr>
          <w:rFonts w:eastAsiaTheme="minorEastAsia"/>
          <w:color w:val="000000"/>
        </w:rPr>
        <w:t>о-</w:t>
      </w:r>
      <w:proofErr w:type="gramEnd"/>
      <w:r w:rsidRPr="00C469F8">
        <w:rPr>
          <w:rFonts w:eastAsiaTheme="minorEastAsia"/>
          <w:color w:val="000000"/>
        </w:rPr>
        <w:t xml:space="preserve"> методических, информационных и др.);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34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образовательных технологий;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19" w:line="322" w:lineRule="exact"/>
        <w:ind w:left="355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управления образовательными системами различного уровня и процессами.</w:t>
      </w:r>
    </w:p>
    <w:p w:rsidR="00520C59" w:rsidRPr="00C469F8" w:rsidRDefault="00520C59" w:rsidP="00FA198D">
      <w:pPr>
        <w:tabs>
          <w:tab w:val="left" w:pos="466"/>
        </w:tabs>
        <w:autoSpaceDE w:val="0"/>
        <w:autoSpaceDN w:val="0"/>
        <w:adjustRightInd w:val="0"/>
        <w:spacing w:line="322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1.9.</w:t>
      </w:r>
      <w:r w:rsidRPr="00C469F8">
        <w:rPr>
          <w:rFonts w:eastAsiaTheme="minorEastAsia"/>
          <w:color w:val="000000"/>
        </w:rPr>
        <w:tab/>
        <w:t>Оценка качества образования осуществляется посредством: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системы внутренней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общественно-профессиональной экспертизы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лицензирования;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государственной аккредитации;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государственной (итоговой) аттестации выпускников;</w:t>
      </w:r>
    </w:p>
    <w:p w:rsidR="00520C59" w:rsidRPr="00C469F8" w:rsidRDefault="00520C59" w:rsidP="007B4D6F">
      <w:pPr>
        <w:widowControl w:val="0"/>
        <w:numPr>
          <w:ilvl w:val="0"/>
          <w:numId w:val="1"/>
        </w:numPr>
        <w:tabs>
          <w:tab w:val="left" w:pos="355"/>
        </w:tabs>
        <w:autoSpaceDE w:val="0"/>
        <w:autoSpaceDN w:val="0"/>
        <w:adjustRightInd w:val="0"/>
        <w:spacing w:before="10" w:line="322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внешнего мониторинга качества образования.</w:t>
      </w:r>
    </w:p>
    <w:p w:rsidR="00520C59" w:rsidRPr="00C469F8" w:rsidRDefault="00520C59" w:rsidP="00FA198D">
      <w:pPr>
        <w:tabs>
          <w:tab w:val="left" w:pos="763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1.10.</w:t>
      </w:r>
      <w:r w:rsidRPr="00C469F8">
        <w:rPr>
          <w:rFonts w:eastAsiaTheme="minorEastAsia"/>
          <w:color w:val="000000"/>
        </w:rPr>
        <w:tab/>
        <w:t>В качестве источников данных для оценки качества образования</w:t>
      </w:r>
      <w:r w:rsidRPr="00C469F8">
        <w:rPr>
          <w:rFonts w:eastAsiaTheme="minorEastAsia"/>
          <w:color w:val="000000"/>
        </w:rPr>
        <w:br/>
        <w:t>используются: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образовательная статистика;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промежуточная и итоговая аттестация;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мониторинговые исследования;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социологические опросы;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line="34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отчеты работников школы;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14" w:line="322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посещение уроков и внеклассных мероприятий;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line="322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данные электронного журнала.</w:t>
      </w:r>
    </w:p>
    <w:p w:rsidR="00520C59" w:rsidRPr="00C469F8" w:rsidRDefault="00520C59" w:rsidP="00FA198D">
      <w:pPr>
        <w:tabs>
          <w:tab w:val="left" w:pos="950"/>
        </w:tabs>
        <w:autoSpaceDE w:val="0"/>
        <w:autoSpaceDN w:val="0"/>
        <w:adjustRightInd w:val="0"/>
        <w:spacing w:line="322" w:lineRule="exact"/>
        <w:ind w:right="12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1.11.</w:t>
      </w:r>
      <w:r w:rsidRPr="00C469F8">
        <w:rPr>
          <w:rFonts w:eastAsiaTheme="minorEastAsia"/>
          <w:color w:val="000000"/>
        </w:rPr>
        <w:tab/>
        <w:t>ВСОКО представляет собой совокупность организационных</w:t>
      </w:r>
      <w:r w:rsidRPr="00C469F8">
        <w:rPr>
          <w:rFonts w:eastAsiaTheme="minorEastAsia"/>
          <w:color w:val="000000"/>
        </w:rPr>
        <w:br/>
        <w:t>функциональных структур, норм и правил, диагностических и оценочных</w:t>
      </w:r>
      <w:r w:rsidRPr="00C469F8">
        <w:rPr>
          <w:rFonts w:eastAsiaTheme="minorEastAsia"/>
          <w:color w:val="000000"/>
        </w:rPr>
        <w:br/>
        <w:t>процедур, обеспечивающих на единой концептуально-методологической</w:t>
      </w:r>
      <w:r w:rsidRPr="00C469F8">
        <w:rPr>
          <w:rFonts w:eastAsiaTheme="minorEastAsia"/>
          <w:color w:val="000000"/>
        </w:rPr>
        <w:br/>
        <w:t>основе оценку индивидуальных образовательных достижений обучающихся,</w:t>
      </w:r>
      <w:r w:rsidRPr="00C469F8">
        <w:rPr>
          <w:rFonts w:eastAsiaTheme="minorEastAsia"/>
          <w:color w:val="000000"/>
        </w:rPr>
        <w:br/>
        <w:t>эффективности деятельности школьной системы образования, работников</w:t>
      </w:r>
      <w:r w:rsidRPr="00C469F8">
        <w:rPr>
          <w:rFonts w:eastAsiaTheme="minorEastAsia"/>
          <w:color w:val="000000"/>
        </w:rPr>
        <w:br/>
        <w:t>школы, качества реализации образовательных программ в соответствии с</w:t>
      </w:r>
      <w:r w:rsidRPr="00C469F8">
        <w:rPr>
          <w:rFonts w:eastAsiaTheme="minorEastAsia"/>
          <w:color w:val="000000"/>
        </w:rPr>
        <w:br/>
        <w:t>государственными стандартами общего образования с учетом запросов</w:t>
      </w:r>
      <w:r w:rsidRPr="00C469F8">
        <w:rPr>
          <w:rFonts w:eastAsiaTheme="minorEastAsia"/>
          <w:color w:val="000000"/>
        </w:rPr>
        <w:br/>
        <w:t>основных потребителей образовательных услуг.</w:t>
      </w:r>
    </w:p>
    <w:p w:rsidR="00520C59" w:rsidRPr="00C469F8" w:rsidRDefault="00520C59" w:rsidP="007B4D6F">
      <w:pPr>
        <w:widowControl w:val="0"/>
        <w:numPr>
          <w:ilvl w:val="0"/>
          <w:numId w:val="5"/>
        </w:numPr>
        <w:tabs>
          <w:tab w:val="left" w:pos="600"/>
        </w:tabs>
        <w:autoSpaceDE w:val="0"/>
        <w:autoSpaceDN w:val="0"/>
        <w:adjustRightInd w:val="0"/>
        <w:spacing w:line="322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ВСОКО включает следующие компоненты: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5"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lastRenderedPageBreak/>
        <w:t>система сбора и первичной обработки данных;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5"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система анализа и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5" w:line="336" w:lineRule="exact"/>
        <w:ind w:left="427" w:hanging="427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система   адресного   обеспечения   статистической   и аналитической информацией.</w:t>
      </w:r>
    </w:p>
    <w:p w:rsidR="00520C59" w:rsidRPr="00C469F8" w:rsidRDefault="00520C59" w:rsidP="007B4D6F">
      <w:pPr>
        <w:widowControl w:val="0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Основными пользователями результатов ВСОКО являются: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5"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обучающиеся и их родители;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5"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педагогические работники школы;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5"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администрация школы;</w:t>
      </w:r>
    </w:p>
    <w:p w:rsidR="00520C59" w:rsidRPr="00596EC9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38"/>
        <w:rPr>
          <w:rFonts w:eastAsiaTheme="minorEastAsia"/>
        </w:rPr>
      </w:pPr>
      <w:r>
        <w:rPr>
          <w:rFonts w:eastAsiaTheme="minorEastAsia"/>
        </w:rPr>
        <w:t xml:space="preserve">Управление  образования администрации </w:t>
      </w:r>
      <w:proofErr w:type="spellStart"/>
      <w:r>
        <w:rPr>
          <w:rFonts w:eastAsiaTheme="minorEastAsia"/>
        </w:rPr>
        <w:t>Прохоровского</w:t>
      </w:r>
      <w:proofErr w:type="spellEnd"/>
      <w:r>
        <w:rPr>
          <w:rFonts w:eastAsiaTheme="minorEastAsia"/>
        </w:rPr>
        <w:t xml:space="preserve"> района</w:t>
      </w:r>
      <w:r w:rsidRPr="00596EC9">
        <w:rPr>
          <w:rFonts w:eastAsiaTheme="minorEastAsia"/>
        </w:rPr>
        <w:t>.</w:t>
      </w:r>
    </w:p>
    <w:p w:rsidR="00520C59" w:rsidRPr="00C469F8" w:rsidRDefault="00520C59" w:rsidP="007B4D6F">
      <w:pPr>
        <w:widowControl w:val="0"/>
        <w:numPr>
          <w:ilvl w:val="0"/>
          <w:numId w:val="4"/>
        </w:numPr>
        <w:tabs>
          <w:tab w:val="left" w:pos="427"/>
        </w:tabs>
        <w:autoSpaceDE w:val="0"/>
        <w:autoSpaceDN w:val="0"/>
        <w:adjustRightInd w:val="0"/>
        <w:spacing w:before="19" w:line="322" w:lineRule="exact"/>
        <w:ind w:left="427" w:hanging="427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общественные   организации, заинтересованные   в   оценке качества образования.</w:t>
      </w:r>
    </w:p>
    <w:p w:rsidR="00520C59" w:rsidRPr="00C469F8" w:rsidRDefault="00520C59" w:rsidP="00FA198D">
      <w:pPr>
        <w:autoSpaceDE w:val="0"/>
        <w:autoSpaceDN w:val="0"/>
        <w:adjustRightInd w:val="0"/>
        <w:spacing w:line="322" w:lineRule="exact"/>
        <w:ind w:right="139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1.14. Диагностические и оценочные процедуры в рамках ВСОКО проводятся с привлечением администрации, педагогического совета, руководителей методических объединений, учителей-предметников, целевых аналитических групп.</w:t>
      </w:r>
    </w:p>
    <w:p w:rsidR="00520C59" w:rsidRPr="00C469F8" w:rsidRDefault="00520C59" w:rsidP="00FA198D">
      <w:pPr>
        <w:autoSpaceDE w:val="0"/>
        <w:autoSpaceDN w:val="0"/>
        <w:adjustRightInd w:val="0"/>
        <w:spacing w:line="240" w:lineRule="exact"/>
        <w:ind w:right="1622"/>
        <w:jc w:val="center"/>
        <w:rPr>
          <w:rFonts w:eastAsiaTheme="minorEastAsia"/>
        </w:rPr>
      </w:pPr>
    </w:p>
    <w:p w:rsidR="00520C59" w:rsidRPr="00C469F8" w:rsidRDefault="00520C59" w:rsidP="00FA198D">
      <w:pPr>
        <w:autoSpaceDE w:val="0"/>
        <w:autoSpaceDN w:val="0"/>
        <w:adjustRightInd w:val="0"/>
        <w:spacing w:before="5" w:line="322" w:lineRule="exact"/>
        <w:ind w:right="1622"/>
        <w:jc w:val="center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t>2. Основные цели, задачи и принципы внутренней системы оценки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7"/>
        </w:numPr>
        <w:tabs>
          <w:tab w:val="left" w:pos="485"/>
        </w:tabs>
        <w:autoSpaceDE w:val="0"/>
        <w:autoSpaceDN w:val="0"/>
        <w:adjustRightInd w:val="0"/>
        <w:spacing w:before="307"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b/>
          <w:i/>
          <w:color w:val="000000"/>
        </w:rPr>
        <w:t>Целями</w:t>
      </w:r>
      <w:r w:rsidRPr="00C469F8">
        <w:rPr>
          <w:rFonts w:eastAsiaTheme="minorEastAsia"/>
          <w:color w:val="000000"/>
        </w:rPr>
        <w:t xml:space="preserve"> внутренней системы оценки качества образования являются:</w:t>
      </w:r>
    </w:p>
    <w:p w:rsidR="00520C59" w:rsidRPr="00C469F8" w:rsidRDefault="00520C59" w:rsidP="00FA198D">
      <w:pPr>
        <w:autoSpaceDE w:val="0"/>
        <w:autoSpaceDN w:val="0"/>
        <w:adjustRightInd w:val="0"/>
        <w:rPr>
          <w:rFonts w:eastAsiaTheme="minorEastAsia"/>
        </w:rPr>
      </w:pP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предоставление всем участникам образовательного процесса и общественности достоверной информации о качестве образования;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20C59" w:rsidRPr="00C469F8" w:rsidRDefault="00520C59" w:rsidP="007B4D6F">
      <w:pPr>
        <w:widowControl w:val="0"/>
        <w:numPr>
          <w:ilvl w:val="0"/>
          <w:numId w:val="9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283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прогнозирование развития образовательной системы школы.</w:t>
      </w:r>
    </w:p>
    <w:p w:rsidR="00520C59" w:rsidRPr="00C469F8" w:rsidRDefault="00520C59" w:rsidP="007B4D6F">
      <w:pPr>
        <w:widowControl w:val="0"/>
        <w:numPr>
          <w:ilvl w:val="0"/>
          <w:numId w:val="10"/>
        </w:numPr>
        <w:tabs>
          <w:tab w:val="left" w:pos="485"/>
        </w:tabs>
        <w:autoSpaceDE w:val="0"/>
        <w:autoSpaceDN w:val="0"/>
        <w:adjustRightInd w:val="0"/>
        <w:spacing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b/>
          <w:i/>
          <w:color w:val="000000"/>
        </w:rPr>
        <w:t>Задачами</w:t>
      </w:r>
      <w:r w:rsidRPr="00C469F8">
        <w:rPr>
          <w:rFonts w:eastAsiaTheme="minorEastAsia"/>
          <w:color w:val="000000"/>
        </w:rPr>
        <w:t xml:space="preserve"> </w:t>
      </w:r>
      <w:proofErr w:type="gramStart"/>
      <w:r w:rsidRPr="00C469F8">
        <w:rPr>
          <w:rFonts w:eastAsiaTheme="minorEastAsia"/>
          <w:color w:val="000000"/>
        </w:rPr>
        <w:t>построения системы оценки качества образования</w:t>
      </w:r>
      <w:proofErr w:type="gramEnd"/>
      <w:r w:rsidRPr="00C469F8">
        <w:rPr>
          <w:rFonts w:eastAsiaTheme="minorEastAsia"/>
          <w:color w:val="000000"/>
        </w:rPr>
        <w:t xml:space="preserve"> являются: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формирование единого </w:t>
      </w:r>
      <w:proofErr w:type="gramStart"/>
      <w:r w:rsidRPr="00C469F8">
        <w:rPr>
          <w:rFonts w:eastAsiaTheme="minorEastAsia"/>
          <w:color w:val="000000"/>
        </w:rPr>
        <w:t>понимания критериев оценки качества образования</w:t>
      </w:r>
      <w:proofErr w:type="gramEnd"/>
      <w:r w:rsidRPr="00C469F8">
        <w:rPr>
          <w:rFonts w:eastAsiaTheme="minorEastAsia"/>
          <w:color w:val="000000"/>
        </w:rPr>
        <w:t xml:space="preserve"> и подходов к его измерению;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разработка единой информационно-технологической базы системы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9" w:line="322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 в школе;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4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прогнозирование развития Школы, сравнение качества образовательных услуг школы с качеством образовательных услуг других школ городского округа;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совершенствование условий и обеспечение функционирования школьной образовательной статистики и мониторинга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9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283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выявление факторов, влияющих на образовательные результаты;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lastRenderedPageBreak/>
        <w:t>повышение квалификации педагогических работников по вопросам, касающимся требований к лицензированию и аккредитации школы, аттестации педагогов, индивидуальных достижений обучающихся;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определение рейтинга педагогов и стимулирующей надбавки к заработной плате за высокое качество обучения и воспитания;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определение рейтинга обучающихся на основе учебных и </w:t>
      </w:r>
      <w:proofErr w:type="spellStart"/>
      <w:r w:rsidRPr="00C469F8">
        <w:rPr>
          <w:rFonts w:eastAsiaTheme="minorEastAsia"/>
          <w:color w:val="000000"/>
        </w:rPr>
        <w:t>внеучебных</w:t>
      </w:r>
      <w:proofErr w:type="spellEnd"/>
      <w:r w:rsidRPr="00C469F8">
        <w:rPr>
          <w:rFonts w:eastAsiaTheme="minorEastAsia"/>
          <w:color w:val="000000"/>
        </w:rPr>
        <w:t xml:space="preserve"> достижений, ключевых компетенций;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стимулирование инновационных процессов к поддержанию и постоянному повышению качества и конкурентоспособности.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осуществление </w:t>
      </w:r>
      <w:proofErr w:type="spellStart"/>
      <w:r w:rsidRPr="00C469F8">
        <w:rPr>
          <w:rFonts w:eastAsiaTheme="minorEastAsia"/>
          <w:color w:val="000000"/>
        </w:rPr>
        <w:t>самообследования</w:t>
      </w:r>
      <w:proofErr w:type="spellEnd"/>
      <w:r w:rsidRPr="00C469F8">
        <w:rPr>
          <w:rFonts w:eastAsiaTheme="minorEastAsia"/>
          <w:color w:val="000000"/>
        </w:rPr>
        <w:t xml:space="preserve"> состояния развития и эффективности деятельности школы;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определение </w:t>
      </w:r>
      <w:proofErr w:type="gramStart"/>
      <w:r w:rsidRPr="00C469F8">
        <w:rPr>
          <w:rFonts w:eastAsiaTheme="minorEastAsia"/>
          <w:color w:val="000000"/>
        </w:rPr>
        <w:t>степени соответствия условий осуществления образовательного процесса</w:t>
      </w:r>
      <w:proofErr w:type="gramEnd"/>
      <w:r w:rsidRPr="00C469F8">
        <w:rPr>
          <w:rFonts w:eastAsiaTheme="minorEastAsia"/>
          <w:color w:val="000000"/>
        </w:rPr>
        <w:t xml:space="preserve"> государственным требованиям;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обеспечение доступности качественного образования;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определение в рамках мониторинговых </w:t>
      </w:r>
      <w:proofErr w:type="gramStart"/>
      <w:r w:rsidRPr="00C469F8">
        <w:rPr>
          <w:rFonts w:eastAsiaTheme="minorEastAsia"/>
          <w:color w:val="000000"/>
        </w:rPr>
        <w:t>исследований степени соответствия качества образования</w:t>
      </w:r>
      <w:proofErr w:type="gramEnd"/>
      <w:r w:rsidRPr="00C469F8">
        <w:rPr>
          <w:rFonts w:eastAsiaTheme="minorEastAsia"/>
          <w:color w:val="000000"/>
        </w:rPr>
        <w:t xml:space="preserve"> на различных ступенях обучения государственным стандартам;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634"/>
        </w:tabs>
        <w:autoSpaceDE w:val="0"/>
        <w:autoSpaceDN w:val="0"/>
        <w:adjustRightInd w:val="0"/>
        <w:spacing w:before="10" w:line="326" w:lineRule="exact"/>
        <w:ind w:left="634" w:hanging="274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:rsidR="00520C59" w:rsidRPr="00C469F8" w:rsidRDefault="00520C59" w:rsidP="00FA198D">
      <w:pPr>
        <w:tabs>
          <w:tab w:val="left" w:pos="643"/>
        </w:tabs>
        <w:autoSpaceDE w:val="0"/>
        <w:autoSpaceDN w:val="0"/>
        <w:adjustRightInd w:val="0"/>
        <w:spacing w:before="10"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-</w:t>
      </w:r>
      <w:r w:rsidRPr="00C469F8">
        <w:rPr>
          <w:rFonts w:eastAsiaTheme="minorEastAsia"/>
          <w:color w:val="000000"/>
        </w:rPr>
        <w:tab/>
        <w:t xml:space="preserve">расширение общественного участия в управлении образованием в школе. </w:t>
      </w:r>
    </w:p>
    <w:p w:rsidR="00520C59" w:rsidRPr="00C469F8" w:rsidRDefault="00520C59" w:rsidP="00FA198D">
      <w:pPr>
        <w:tabs>
          <w:tab w:val="left" w:pos="643"/>
        </w:tabs>
        <w:autoSpaceDE w:val="0"/>
        <w:autoSpaceDN w:val="0"/>
        <w:adjustRightInd w:val="0"/>
        <w:spacing w:before="10"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2.3. В основу внутренней системы оценки качества образования положены следующие принципы: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before="10" w:line="326" w:lineRule="exact"/>
        <w:ind w:left="643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объективности, достоверности, полноты и системности информации о качестве образования;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before="10" w:line="326" w:lineRule="exact"/>
        <w:ind w:left="643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before="10" w:line="326" w:lineRule="exact"/>
        <w:ind w:left="643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643"/>
        </w:tabs>
        <w:autoSpaceDE w:val="0"/>
        <w:autoSpaceDN w:val="0"/>
        <w:adjustRightInd w:val="0"/>
        <w:spacing w:before="10" w:line="326" w:lineRule="exact"/>
        <w:ind w:left="643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доступности информации о состоянии и качестве образования для различных групп потребителей;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10" w:line="326" w:lineRule="exact"/>
        <w:ind w:left="638" w:hanging="278"/>
        <w:jc w:val="both"/>
        <w:rPr>
          <w:rFonts w:eastAsiaTheme="minorEastAsia"/>
          <w:color w:val="000000"/>
        </w:rPr>
      </w:pPr>
      <w:proofErr w:type="spellStart"/>
      <w:proofErr w:type="gramStart"/>
      <w:r w:rsidRPr="00C469F8">
        <w:rPr>
          <w:rFonts w:eastAsiaTheme="minorEastAsia"/>
          <w:color w:val="000000"/>
        </w:rPr>
        <w:t>рефлексивности</w:t>
      </w:r>
      <w:proofErr w:type="spellEnd"/>
      <w:r w:rsidRPr="00C469F8">
        <w:rPr>
          <w:rFonts w:eastAsiaTheme="minorEastAsia"/>
          <w:color w:val="000000"/>
        </w:rPr>
        <w:t>, реализуемый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  <w:proofErr w:type="gramEnd"/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10" w:line="326" w:lineRule="exact"/>
        <w:ind w:left="638" w:hanging="278"/>
        <w:jc w:val="both"/>
        <w:rPr>
          <w:rFonts w:eastAsiaTheme="minorEastAsia"/>
          <w:color w:val="000000"/>
        </w:rPr>
      </w:pPr>
      <w:proofErr w:type="spellStart"/>
      <w:r w:rsidRPr="00C469F8">
        <w:rPr>
          <w:rFonts w:eastAsiaTheme="minorEastAsia"/>
          <w:color w:val="000000"/>
        </w:rPr>
        <w:t>инструментальности</w:t>
      </w:r>
      <w:proofErr w:type="spellEnd"/>
      <w:r w:rsidRPr="00C469F8">
        <w:rPr>
          <w:rFonts w:eastAsiaTheme="minorEastAsia"/>
          <w:color w:val="000000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</w:t>
      </w:r>
      <w:r w:rsidRPr="00C469F8">
        <w:rPr>
          <w:rFonts w:eastAsiaTheme="minorEastAsia"/>
          <w:color w:val="000000"/>
        </w:rPr>
        <w:lastRenderedPageBreak/>
        <w:t>интерпретации данных, подготовленности потребителей к их восприятию);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10" w:line="326" w:lineRule="exact"/>
        <w:ind w:left="638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минимизации системы показателей с учетом потребностей разных уровней управления; сопоставимости системы показателей с региональными аналогами;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ind w:left="638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взаимного дополнения оценочных процедур, установления между ними взаимосвязей и взаимозависимости;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ind w:left="638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соблюдения морально-этических норм при проведении процедур оценки качества образования в школе.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ind w:left="638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2.4.  </w:t>
      </w:r>
      <w:r w:rsidRPr="00C469F8">
        <w:rPr>
          <w:rFonts w:eastAsiaTheme="minorEastAsia"/>
          <w:b/>
          <w:i/>
          <w:color w:val="000000"/>
        </w:rPr>
        <w:t>Функции</w:t>
      </w:r>
      <w:r>
        <w:rPr>
          <w:rFonts w:eastAsiaTheme="minorEastAsia"/>
          <w:b/>
          <w:i/>
          <w:color w:val="000000"/>
        </w:rPr>
        <w:t xml:space="preserve"> </w:t>
      </w:r>
      <w:r w:rsidRPr="00C469F8">
        <w:rPr>
          <w:rFonts w:eastAsiaTheme="minorEastAsia"/>
          <w:color w:val="000000"/>
        </w:rPr>
        <w:t>ВСОКО: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ind w:left="638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обеспечение федерального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5" w:line="331" w:lineRule="exact"/>
        <w:ind w:left="648" w:hanging="28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организация и проведение промежуточной и итоговой аттестации </w:t>
      </w:r>
      <w:proofErr w:type="gramStart"/>
      <w:r w:rsidRPr="00C469F8">
        <w:rPr>
          <w:rFonts w:eastAsiaTheme="minorEastAsia"/>
          <w:color w:val="000000"/>
        </w:rPr>
        <w:t>обучающихся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5" w:line="331" w:lineRule="exact"/>
        <w:ind w:left="643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аналитическое сопровождение управления качеством обучения и воспитания </w:t>
      </w:r>
      <w:proofErr w:type="gramStart"/>
      <w:r w:rsidRPr="00C469F8">
        <w:rPr>
          <w:rFonts w:eastAsiaTheme="minorEastAsia"/>
          <w:color w:val="000000"/>
        </w:rPr>
        <w:t>обучающихся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7B4D6F" w:rsidP="007B4D6F">
      <w:pPr>
        <w:widowControl w:val="0"/>
        <w:tabs>
          <w:tab w:val="left" w:pos="638"/>
        </w:tabs>
        <w:autoSpaceDE w:val="0"/>
        <w:autoSpaceDN w:val="0"/>
        <w:adjustRightInd w:val="0"/>
        <w:spacing w:before="5" w:line="331" w:lineRule="exact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- </w:t>
      </w:r>
      <w:r w:rsidR="00520C59" w:rsidRPr="00C469F8">
        <w:rPr>
          <w:rFonts w:eastAsiaTheme="minorEastAsia"/>
          <w:color w:val="000000"/>
        </w:rPr>
        <w:t>экспертиза, диагностика, оценка и прогноз основных тенденций развития</w:t>
      </w:r>
    </w:p>
    <w:p w:rsidR="00520C59" w:rsidRPr="00C469F8" w:rsidRDefault="007B4D6F" w:rsidP="007B4D6F">
      <w:pPr>
        <w:widowControl w:val="0"/>
        <w:tabs>
          <w:tab w:val="left" w:pos="638"/>
        </w:tabs>
        <w:autoSpaceDE w:val="0"/>
        <w:autoSpaceDN w:val="0"/>
        <w:adjustRightInd w:val="0"/>
        <w:spacing w:before="5" w:line="331" w:lineRule="exact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- </w:t>
      </w:r>
      <w:r w:rsidR="00520C59" w:rsidRPr="00C469F8">
        <w:rPr>
          <w:rFonts w:eastAsiaTheme="minorEastAsia"/>
          <w:color w:val="000000"/>
        </w:rPr>
        <w:t>школы;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5" w:line="331" w:lineRule="exact"/>
        <w:ind w:left="643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информационное обеспечение управленческих решений по проблемам повышения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8"/>
        </w:numPr>
        <w:tabs>
          <w:tab w:val="left" w:pos="638"/>
        </w:tabs>
        <w:autoSpaceDE w:val="0"/>
        <w:autoSpaceDN w:val="0"/>
        <w:adjustRightInd w:val="0"/>
        <w:spacing w:before="5" w:line="331" w:lineRule="exact"/>
        <w:ind w:left="648" w:hanging="28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обеспечение внешних пользователей информацией о развитии образования в школе.</w:t>
      </w:r>
    </w:p>
    <w:p w:rsidR="00520C59" w:rsidRPr="00C469F8" w:rsidRDefault="00520C59" w:rsidP="00FA198D">
      <w:pPr>
        <w:autoSpaceDE w:val="0"/>
        <w:autoSpaceDN w:val="0"/>
        <w:adjustRightInd w:val="0"/>
        <w:spacing w:before="43"/>
        <w:ind w:right="77"/>
        <w:jc w:val="center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t>3. Организационная структура ВСОКО.</w:t>
      </w:r>
    </w:p>
    <w:p w:rsidR="00520C59" w:rsidRPr="00C469F8" w:rsidRDefault="00520C59" w:rsidP="00FA198D">
      <w:pPr>
        <w:autoSpaceDE w:val="0"/>
        <w:autoSpaceDN w:val="0"/>
        <w:adjustRightInd w:val="0"/>
        <w:spacing w:before="82" w:line="322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3.1.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 следующие элементы.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638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педагогический совет;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638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управляющий совет;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638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администрация;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638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методический совет;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638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предметные объединения;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638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инновационные группы;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638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профсоюзный комитет;</w:t>
      </w:r>
    </w:p>
    <w:p w:rsidR="00520C59" w:rsidRPr="00C469F8" w:rsidRDefault="00520C59" w:rsidP="00FA198D">
      <w:pPr>
        <w:widowControl w:val="0"/>
        <w:tabs>
          <w:tab w:val="left" w:pos="562"/>
        </w:tabs>
        <w:autoSpaceDE w:val="0"/>
        <w:autoSpaceDN w:val="0"/>
        <w:adjustRightInd w:val="0"/>
        <w:spacing w:line="326" w:lineRule="exact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ш</w:t>
      </w:r>
      <w:r w:rsidRPr="00C469F8">
        <w:rPr>
          <w:rFonts w:eastAsiaTheme="minorEastAsia"/>
          <w:color w:val="000000"/>
        </w:rPr>
        <w:t>кольный орган самоуправления.</w:t>
      </w:r>
    </w:p>
    <w:p w:rsidR="00520C59" w:rsidRPr="00C469F8" w:rsidRDefault="00520C59" w:rsidP="007B4D6F">
      <w:pPr>
        <w:widowControl w:val="0"/>
        <w:numPr>
          <w:ilvl w:val="0"/>
          <w:numId w:val="15"/>
        </w:numPr>
        <w:tabs>
          <w:tab w:val="left" w:pos="557"/>
        </w:tabs>
        <w:autoSpaceDE w:val="0"/>
        <w:autoSpaceDN w:val="0"/>
        <w:adjustRightInd w:val="0"/>
        <w:spacing w:line="326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Согласованная работа всех организационных структур </w:t>
      </w:r>
      <w:r>
        <w:rPr>
          <w:rFonts w:eastAsiaTheme="minorEastAsia"/>
          <w:color w:val="000000"/>
        </w:rPr>
        <w:t>В</w:t>
      </w:r>
      <w:r w:rsidRPr="00C469F8">
        <w:rPr>
          <w:rFonts w:eastAsiaTheme="minorEastAsia"/>
          <w:color w:val="000000"/>
        </w:rPr>
        <w:t>СОКО позволяет обеспечить школьный стандарт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15"/>
        </w:numPr>
        <w:tabs>
          <w:tab w:val="left" w:pos="557"/>
        </w:tabs>
        <w:autoSpaceDE w:val="0"/>
        <w:autoSpaceDN w:val="0"/>
        <w:adjustRightInd w:val="0"/>
        <w:spacing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Школьный стандарт качества образования включает: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обоснованность целей, ценностей и содержания школьного компонента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3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качество материально-технического обеспечения </w:t>
      </w:r>
      <w:proofErr w:type="spellStart"/>
      <w:r w:rsidRPr="00C469F8">
        <w:rPr>
          <w:rFonts w:eastAsiaTheme="minorEastAsia"/>
          <w:color w:val="000000"/>
        </w:rPr>
        <w:t>образовательногопроцесса</w:t>
      </w:r>
      <w:proofErr w:type="spell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образовательных программ и используемых образовательных технологий;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освоения каждым обучающимся федеральных и региональных компонентов образовательных стандартов и ФГОС;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определенный уровень творческих и научных достижений учащихся;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доступность и качество дополнительного образования </w:t>
      </w:r>
      <w:proofErr w:type="gramStart"/>
      <w:r w:rsidRPr="00C469F8">
        <w:rPr>
          <w:rFonts w:eastAsiaTheme="minorEastAsia"/>
          <w:color w:val="000000"/>
        </w:rPr>
        <w:t>обучающихся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обеспечение безопасности и здоровья </w:t>
      </w:r>
      <w:proofErr w:type="gramStart"/>
      <w:r w:rsidRPr="00C469F8">
        <w:rPr>
          <w:rFonts w:eastAsiaTheme="minorEastAsia"/>
          <w:color w:val="000000"/>
        </w:rPr>
        <w:t>обучающихся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обеспечение психологического комфорта и доступности образования в школе;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обеспечение   индивидуального   подхода   к   школьникам, имеющим специфические образовательные потребности;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высокую квалификацию педагогов.</w:t>
      </w:r>
    </w:p>
    <w:p w:rsidR="00520C59" w:rsidRPr="00C469F8" w:rsidRDefault="00520C59" w:rsidP="00FA198D">
      <w:pPr>
        <w:autoSpaceDE w:val="0"/>
        <w:autoSpaceDN w:val="0"/>
        <w:adjustRightInd w:val="0"/>
        <w:spacing w:before="77" w:line="326" w:lineRule="exact"/>
        <w:ind w:right="149"/>
        <w:jc w:val="center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lastRenderedPageBreak/>
        <w:t>4.   Компетенции структурных элементов ВСОКО.</w:t>
      </w:r>
    </w:p>
    <w:p w:rsidR="00520C59" w:rsidRPr="00C469F8" w:rsidRDefault="00520C59" w:rsidP="007B4D6F">
      <w:pPr>
        <w:widowControl w:val="0"/>
        <w:numPr>
          <w:ilvl w:val="0"/>
          <w:numId w:val="16"/>
        </w:numPr>
        <w:tabs>
          <w:tab w:val="left" w:pos="485"/>
        </w:tabs>
        <w:autoSpaceDE w:val="0"/>
        <w:autoSpaceDN w:val="0"/>
        <w:adjustRightInd w:val="0"/>
        <w:spacing w:line="326" w:lineRule="exact"/>
        <w:ind w:right="538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Полномочия в вопросах оценки качества образования в школе определены с учетом </w:t>
      </w:r>
      <w:proofErr w:type="gramStart"/>
      <w:r w:rsidRPr="00C469F8">
        <w:rPr>
          <w:rFonts w:eastAsiaTheme="minorEastAsia"/>
          <w:color w:val="000000"/>
        </w:rPr>
        <w:t>компетенции субъектов системы оценки качества</w:t>
      </w:r>
      <w:proofErr w:type="gramEnd"/>
      <w:r w:rsidRPr="00C469F8">
        <w:rPr>
          <w:rFonts w:eastAsiaTheme="minorEastAsia"/>
          <w:color w:val="000000"/>
        </w:rPr>
        <w:t xml:space="preserve"> образования, их функций в организации и проведении оценивания.</w:t>
      </w:r>
    </w:p>
    <w:p w:rsidR="00520C59" w:rsidRPr="00C469F8" w:rsidRDefault="00520C59" w:rsidP="007B4D6F">
      <w:pPr>
        <w:widowControl w:val="0"/>
        <w:numPr>
          <w:ilvl w:val="0"/>
          <w:numId w:val="16"/>
        </w:numPr>
        <w:tabs>
          <w:tab w:val="left" w:pos="485"/>
        </w:tabs>
        <w:autoSpaceDE w:val="0"/>
        <w:autoSpaceDN w:val="0"/>
        <w:adjustRightInd w:val="0"/>
        <w:spacing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b/>
          <w:bCs/>
          <w:color w:val="000000"/>
        </w:rPr>
        <w:t>Администрация школы: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разрабатывает мероприятия и готовит предложения, направленные на совершенствование системы внутренней оценки качества образования школы, участвует в этих мероприятиях;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организует изучение информационных </w:t>
      </w:r>
      <w:proofErr w:type="gramStart"/>
      <w:r w:rsidRPr="00C469F8">
        <w:rPr>
          <w:rFonts w:eastAsiaTheme="minorEastAsia"/>
          <w:color w:val="000000"/>
        </w:rPr>
        <w:t>запросов основных пользователей системы оценки качества образования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обеспечивает условия для подготовки работников школы и общественных экспертов к осуществлению контрольно-оценочных процедур;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proofErr w:type="gramStart"/>
      <w:r w:rsidRPr="00C469F8">
        <w:rPr>
          <w:rFonts w:eastAsiaTheme="minorEastAsia"/>
          <w:color w:val="000000"/>
        </w:rPr>
        <w:t>обеспечивает предоставление информации о качестве образования на муниципальный, региональный уровни системы оценки качества образования; формирует информационно-аналитические материалы по результатам оценки качества образования (анализ работы школы за учебный год, публичный доклад директора школы);</w:t>
      </w:r>
      <w:proofErr w:type="gramEnd"/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2" w:lineRule="exact"/>
        <w:ind w:left="581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осуществляет политику в сфере образования, обеспечивающую учет особенностей школы, направленную на сохранение и развитие единого образовательного пространства, создание необходимых условий для реализации конституционных прав граждан России на получение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31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обеспечивает государственную поддержку обучения детей-сирот, детей, оставшихся без попечения родителей, а также детей с ограниченными возможностями здоровья;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формирует стратегию развития системы образования школы;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координирует деятельность учителей;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4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разрабатывает и утверждает локальные документы в области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анализирует состояние и тенденции развития системы образования школы, разрабатывает программу развития образования и организует ее реализацию;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организует разработку школьного компонента государственных образовательных стандартов и создает условия для их реализации;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осуществляет в установленном порядке сбор, обработку, анализ и предоставление государственной статистической отчетности в сфере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организует прохождение процедур лицензирования на ведение образовательной деятельности школы и государственной аккредитации школы в установленном законодательством порядке;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организует и проводит в пределах своей компетенции аттестацию педагогических работников;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осуществляет в рамках своей компетенции организационно-методическое обеспечение итоговой государственной аттестации и контроль качества подготовки выпускников по завершении каждого уровня образования в соответствии с государственными образовательными стандартами в порядке, установленном законодательством;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4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lastRenderedPageBreak/>
        <w:t>осуществляет надзор и контроль в сфере образования и исполнения государственных образовательных стандартов учителями;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обеспечивает нормативное правовое регулирование процедур оценки качества образования в части установления порядка и форм его проведения;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осуществляет разработку критериев оценивания, нормативного обеспечения порядка и процедуры оценивания, предложений по совершенствованию измерительных материалов;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устанавливает порядок разработки и использования контрольных измерительных материалов для оценки состояния образовательной системы, педагогических и руководящих работников школы, индивидуальных достижений обучающихся;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утверждает комплекс показателей, характеризующих состояние и динамику развития системы образования в ОУ;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9" w:line="322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принимает управленческие решения по результатам оценки качества образования.</w:t>
      </w:r>
    </w:p>
    <w:p w:rsidR="00520C59" w:rsidRPr="00C469F8" w:rsidRDefault="00520C59" w:rsidP="00FA198D">
      <w:pPr>
        <w:autoSpaceDE w:val="0"/>
        <w:autoSpaceDN w:val="0"/>
        <w:adjustRightInd w:val="0"/>
        <w:spacing w:line="322" w:lineRule="exact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color w:val="000000"/>
        </w:rPr>
        <w:t xml:space="preserve">4.3. </w:t>
      </w:r>
      <w:r>
        <w:rPr>
          <w:rFonts w:eastAsiaTheme="minorEastAsia"/>
          <w:b/>
          <w:bCs/>
          <w:color w:val="000000"/>
        </w:rPr>
        <w:t xml:space="preserve">Методические </w:t>
      </w:r>
      <w:r w:rsidRPr="00C469F8">
        <w:rPr>
          <w:rFonts w:eastAsiaTheme="minorEastAsia"/>
          <w:b/>
          <w:bCs/>
          <w:color w:val="000000"/>
        </w:rPr>
        <w:t>объединения учителей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участвуют в разработке методики оценки качества образования; системы показателей, характеризующих состояние и динамику развития школы; критериев оценки результативности профессиональной деятельности педагогов школы;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81" w:hanging="36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содействуют подготовке работников школы и общественных экспертов к осуществлению контрольно-оценочных процедур;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81" w:hanging="36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проводят экспертизу организации, содержания и результатов </w:t>
      </w:r>
      <w:proofErr w:type="gramStart"/>
      <w:r w:rsidRPr="00C469F8">
        <w:rPr>
          <w:rFonts w:eastAsiaTheme="minorEastAsia"/>
          <w:color w:val="000000"/>
        </w:rPr>
        <w:t>аттестации</w:t>
      </w:r>
      <w:proofErr w:type="gramEnd"/>
      <w:r w:rsidRPr="00C469F8">
        <w:rPr>
          <w:rFonts w:eastAsiaTheme="minorEastAsia"/>
          <w:color w:val="000000"/>
        </w:rPr>
        <w:t xml:space="preserve"> обучающихся и формируют предложения по их совершенствованию;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анализирует ход, результаты и эффективность выполнения школьной программы развития, представляет по итогам анализа соответствующие отчеты;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осуществляет сбор информации о состоянии и тенденциях изменения системы образования, управления ею, их основных подсистем в рамках практико-ориентированной исследовательской работы по конкретной профильной тематике;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готовит аналитические доклады, справки и записки по ключевым вопросам развития системы образования и системы управления ею;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анализирует стратегические документы, проводит их экспертизу с предоставлением аргументированных экспертных заключений;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изучает, обобщает и распространяет лучший опыт педагогов;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разрабатывает методические рекомендации по подготовке стратегических документов, развитию инновационной, экспериментальной, проектной деятельности и управлению проектами;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содействует организации повышения квалификации педагогических работников школы;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6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разрабатывает и внедряет в практику модель сопровождения одаренных детей.</w:t>
      </w:r>
    </w:p>
    <w:p w:rsidR="00520C59" w:rsidRPr="00C469F8" w:rsidRDefault="00520C59" w:rsidP="00FA198D">
      <w:pPr>
        <w:autoSpaceDE w:val="0"/>
        <w:autoSpaceDN w:val="0"/>
        <w:adjustRightInd w:val="0"/>
        <w:spacing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4.4. </w:t>
      </w:r>
      <w:r w:rsidRPr="00C469F8">
        <w:rPr>
          <w:rFonts w:eastAsiaTheme="minorEastAsia"/>
          <w:b/>
          <w:bCs/>
          <w:color w:val="000000"/>
        </w:rPr>
        <w:t>Педагогический совет шк</w:t>
      </w:r>
      <w:r w:rsidRPr="00C469F8">
        <w:rPr>
          <w:rFonts w:eastAsiaTheme="minorEastAsia"/>
          <w:color w:val="000000"/>
        </w:rPr>
        <w:t>олы: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81" w:hanging="36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содействует определению стратегических направлений развития системы образования в школе;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81" w:hanging="36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содействует реализации принципа общественного участия в управлении образованием в школе;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71" w:hanging="35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инициирует и участвует в организации конкурсов образовательных программ, </w:t>
      </w:r>
      <w:r w:rsidRPr="00C469F8">
        <w:rPr>
          <w:rFonts w:eastAsiaTheme="minorEastAsia"/>
          <w:color w:val="000000"/>
        </w:rPr>
        <w:lastRenderedPageBreak/>
        <w:t>конкурсов педагогического мастерства, образовательных технологий;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142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принимает участие:</w:t>
      </w:r>
    </w:p>
    <w:p w:rsidR="00520C59" w:rsidRPr="00C469F8" w:rsidRDefault="00520C59" w:rsidP="00FA198D">
      <w:pPr>
        <w:autoSpaceDE w:val="0"/>
        <w:autoSpaceDN w:val="0"/>
        <w:adjustRightInd w:val="0"/>
        <w:spacing w:line="326" w:lineRule="exact"/>
        <w:rPr>
          <w:rFonts w:eastAsiaTheme="minorEastAsia"/>
          <w:color w:val="000000"/>
          <w:lang w:eastAsia="en-US"/>
        </w:rPr>
      </w:pPr>
      <w:r w:rsidRPr="00C469F8">
        <w:rPr>
          <w:rFonts w:eastAsiaTheme="minorEastAsia"/>
          <w:bCs/>
          <w:iCs/>
          <w:color w:val="000000"/>
          <w:spacing w:val="-20"/>
          <w:lang w:eastAsia="en-US"/>
        </w:rPr>
        <w:t xml:space="preserve">-    </w:t>
      </w:r>
      <w:r w:rsidRPr="00C469F8">
        <w:rPr>
          <w:rFonts w:eastAsiaTheme="minorEastAsia"/>
          <w:color w:val="000000"/>
          <w:lang w:eastAsia="en-US"/>
        </w:rPr>
        <w:t>в формировании информационных запросов основных пользователей</w:t>
      </w:r>
    </w:p>
    <w:p w:rsidR="00520C59" w:rsidRPr="00C469F8" w:rsidRDefault="00520C59" w:rsidP="00FA198D">
      <w:pPr>
        <w:autoSpaceDE w:val="0"/>
        <w:autoSpaceDN w:val="0"/>
        <w:adjustRightInd w:val="0"/>
        <w:spacing w:line="326" w:lineRule="exact"/>
        <w:rPr>
          <w:rFonts w:eastAsiaTheme="minorEastAsia"/>
          <w:bCs/>
          <w:iCs/>
          <w:color w:val="000000"/>
          <w:spacing w:val="-20"/>
        </w:rPr>
      </w:pPr>
      <w:r w:rsidRPr="00C469F8">
        <w:rPr>
          <w:rFonts w:eastAsiaTheme="minorEastAsia"/>
          <w:color w:val="000000"/>
        </w:rPr>
        <w:t xml:space="preserve">системы оценки качества образования школы; </w:t>
      </w:r>
    </w:p>
    <w:p w:rsidR="00520C59" w:rsidRPr="00C469F8" w:rsidRDefault="00520C59" w:rsidP="00FA198D">
      <w:pPr>
        <w:autoSpaceDE w:val="0"/>
        <w:autoSpaceDN w:val="0"/>
        <w:adjustRightInd w:val="0"/>
        <w:spacing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-  </w:t>
      </w:r>
      <w:proofErr w:type="gramStart"/>
      <w:r w:rsidRPr="00C469F8">
        <w:rPr>
          <w:rFonts w:eastAsiaTheme="minorEastAsia"/>
          <w:color w:val="000000"/>
        </w:rPr>
        <w:t>обсуждении</w:t>
      </w:r>
      <w:proofErr w:type="gramEnd"/>
      <w:r w:rsidRPr="00C469F8">
        <w:rPr>
          <w:rFonts w:eastAsiaTheme="minorEastAsia"/>
          <w:color w:val="000000"/>
        </w:rPr>
        <w:t xml:space="preserve"> системы показателей, характеризующих состояние </w:t>
      </w:r>
      <w:proofErr w:type="spellStart"/>
      <w:r w:rsidRPr="00C469F8">
        <w:rPr>
          <w:rFonts w:eastAsiaTheme="minorEastAsia"/>
          <w:color w:val="000000"/>
        </w:rPr>
        <w:t>идинамику</w:t>
      </w:r>
      <w:proofErr w:type="spellEnd"/>
      <w:r w:rsidRPr="00C469F8">
        <w:rPr>
          <w:rFonts w:eastAsiaTheme="minorEastAsia"/>
          <w:color w:val="000000"/>
        </w:rPr>
        <w:t xml:space="preserve"> развития системы образования; </w:t>
      </w:r>
    </w:p>
    <w:p w:rsidR="00520C59" w:rsidRPr="00C469F8" w:rsidRDefault="00520C59" w:rsidP="00FA198D">
      <w:pPr>
        <w:autoSpaceDE w:val="0"/>
        <w:autoSpaceDN w:val="0"/>
        <w:adjustRightInd w:val="0"/>
        <w:spacing w:line="32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-  </w:t>
      </w:r>
      <w:r w:rsidRPr="00C469F8">
        <w:rPr>
          <w:rFonts w:eastAsiaTheme="minorEastAsia"/>
          <w:b/>
          <w:bCs/>
          <w:i/>
          <w:iCs/>
          <w:color w:val="000000"/>
          <w:spacing w:val="-20"/>
        </w:rPr>
        <w:t>экспертизе</w:t>
      </w:r>
      <w:r w:rsidRPr="00C469F8">
        <w:rPr>
          <w:rFonts w:eastAsiaTheme="minorEastAsia"/>
          <w:color w:val="000000"/>
        </w:rPr>
        <w:t xml:space="preserve">    качества    образовательных    результатов, </w:t>
      </w:r>
      <w:proofErr w:type="spellStart"/>
      <w:r w:rsidRPr="00C469F8">
        <w:rPr>
          <w:rFonts w:eastAsiaTheme="minorEastAsia"/>
          <w:color w:val="000000"/>
        </w:rPr>
        <w:t>условийорганизации</w:t>
      </w:r>
      <w:proofErr w:type="spellEnd"/>
      <w:r w:rsidRPr="00C469F8">
        <w:rPr>
          <w:rFonts w:eastAsiaTheme="minorEastAsia"/>
          <w:color w:val="000000"/>
        </w:rPr>
        <w:t xml:space="preserve"> образовательного процесса в школе;</w:t>
      </w:r>
    </w:p>
    <w:p w:rsidR="00520C59" w:rsidRPr="00C469F8" w:rsidRDefault="00520C59" w:rsidP="00FA198D">
      <w:pPr>
        <w:tabs>
          <w:tab w:val="left" w:pos="709"/>
        </w:tabs>
        <w:autoSpaceDE w:val="0"/>
        <w:autoSpaceDN w:val="0"/>
        <w:adjustRightInd w:val="0"/>
        <w:spacing w:line="326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-  оценке качества и результативности труда работников школы, распределении выплат стимулирующего характера работникам и согласовании их распределения в порядке, установленном локальными актами школы;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0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10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т. ч. сообщения о проверке соблюдения санитарно-гигиенического режима в школе, об охране труда, здоровья и </w:t>
      </w:r>
      <w:proofErr w:type="gramStart"/>
      <w:r w:rsidRPr="00C469F8">
        <w:rPr>
          <w:rFonts w:eastAsiaTheme="minorEastAsia"/>
          <w:color w:val="000000"/>
        </w:rPr>
        <w:t>жизни</w:t>
      </w:r>
      <w:proofErr w:type="gramEnd"/>
      <w:r w:rsidRPr="00C469F8">
        <w:rPr>
          <w:rFonts w:eastAsiaTheme="minorEastAsia"/>
          <w:color w:val="000000"/>
        </w:rPr>
        <w:t xml:space="preserve"> обучающихся и другие вопросы образовательной деятельности школы;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10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участвует в разработке методики оценки качества образования и системы показателей, характеризующих состояние и динамику развития системы образования в школе;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10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обеспечивает проведение в школе мониторинговых, социологических и статистических исследований по вопросам качества образования и контрольно-оценочных процедур;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10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организует систему мониторинга качества образования в школе, а также сбор, обработку, хранение и предоставление информации о состоянии и динамике развития системы образования в школе, анализирует результаты оценки качества образования на общешкольном уровне;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10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определяет способы организации информационных потоков для пользователей системы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14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разрабатывает мероприятия и готовит предложения, направленные на совершенствование </w:t>
      </w:r>
      <w:r>
        <w:rPr>
          <w:rFonts w:eastAsiaTheme="minorEastAsia"/>
          <w:color w:val="000000"/>
        </w:rPr>
        <w:t>В</w:t>
      </w:r>
      <w:r w:rsidRPr="00C469F8">
        <w:rPr>
          <w:rFonts w:eastAsiaTheme="minorEastAsia"/>
          <w:color w:val="000000"/>
        </w:rPr>
        <w:t>СОКО;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5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изучает, обобщает и распространяет передовой инновационный опыт учителей школы;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10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проводит экспертизу организации, содержания и результатов аттестации, обучающихся школы и формирует предложения по их совершенствованию;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57"/>
        </w:tabs>
        <w:autoSpaceDE w:val="0"/>
        <w:autoSpaceDN w:val="0"/>
        <w:adjustRightInd w:val="0"/>
        <w:spacing w:before="10" w:line="326" w:lineRule="exact"/>
        <w:ind w:left="557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принимает управленческие решения по результатам оценки качества образования на школьном уровне.</w:t>
      </w:r>
    </w:p>
    <w:p w:rsidR="00520C59" w:rsidRPr="00C469F8" w:rsidRDefault="00520C59" w:rsidP="00FA198D">
      <w:pPr>
        <w:autoSpaceDE w:val="0"/>
        <w:autoSpaceDN w:val="0"/>
        <w:adjustRightInd w:val="0"/>
        <w:spacing w:line="326" w:lineRule="exact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color w:val="000000"/>
        </w:rPr>
        <w:t>4.5</w:t>
      </w:r>
      <w:r>
        <w:rPr>
          <w:rFonts w:eastAsiaTheme="minorEastAsia"/>
          <w:color w:val="000000"/>
        </w:rPr>
        <w:t>.</w:t>
      </w:r>
      <w:r w:rsidRPr="00C469F8">
        <w:rPr>
          <w:rFonts w:eastAsiaTheme="minorEastAsia"/>
          <w:b/>
          <w:bCs/>
          <w:color w:val="000000"/>
        </w:rPr>
        <w:t>Предметные объединения и инновационные группы: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line="326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разрабатывают методики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4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проводят мониторинговые, социологические и статистические исследования по вопросам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участвуют в разработке программного обеспечения для сбора, хранения и статистической обработки информации о состоянии и динамике развития системы </w:t>
      </w:r>
      <w:r w:rsidRPr="00C469F8">
        <w:rPr>
          <w:rFonts w:eastAsiaTheme="minorEastAsia"/>
          <w:color w:val="000000"/>
        </w:rPr>
        <w:lastRenderedPageBreak/>
        <w:t>образования в школе;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организуют систему мониторинга качества образования в школе, осуществляют сбор, обработку информации о состоянии и динамике развития системы образования в школе, анализируют результаты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организуют изучение информационных запросов основных пользователей образовательными услугами и участников образовательного процесса;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разрабатывают мероприятия и готовят предложения, направленные на совершенствование системы контроля и оценки качества образования, участвуют в этих мероприятиях;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изучают, обобщают и распространяют опыт построения, функционирования и развития </w:t>
      </w:r>
      <w:r>
        <w:rPr>
          <w:rFonts w:eastAsiaTheme="minorEastAsia"/>
          <w:color w:val="000000"/>
        </w:rPr>
        <w:t>В</w:t>
      </w:r>
      <w:r w:rsidRPr="00C469F8">
        <w:rPr>
          <w:rFonts w:eastAsiaTheme="minorEastAsia"/>
          <w:color w:val="000000"/>
        </w:rPr>
        <w:t>СОКО;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организуют и проводят школьные предметные олимпиады, смотры, конкурсы, ярмарки, фестивали, выставки, физкультурно-спортивные и другие мероприятия;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4" w:line="326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осуществляют экспертизу образовательных программ;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содействуют обеспечению эффективного распространения инновационного опыта учителей.</w:t>
      </w:r>
    </w:p>
    <w:p w:rsidR="00520C59" w:rsidRPr="00C469F8" w:rsidRDefault="00520C59" w:rsidP="007B4D6F">
      <w:pPr>
        <w:widowControl w:val="0"/>
        <w:numPr>
          <w:ilvl w:val="0"/>
          <w:numId w:val="18"/>
        </w:numPr>
        <w:tabs>
          <w:tab w:val="left" w:pos="490"/>
        </w:tabs>
        <w:autoSpaceDE w:val="0"/>
        <w:autoSpaceDN w:val="0"/>
        <w:adjustRightInd w:val="0"/>
        <w:spacing w:line="326" w:lineRule="exact"/>
        <w:ind w:left="720" w:hanging="360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t>Профсоюзный комитет: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контролирует исполнение трудового законодательства, дополнительных соглашений к трудовым договорам сотрудников, Коллективного договора, правил внутреннего трудового распорядка, должностных инструкций работников образовательного учреждения;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участвует в определении стимулирующих доплат педагогическим работникам по результатам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562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участвует в поощрении педагогических работников за высокие показатели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19"/>
        </w:numPr>
        <w:tabs>
          <w:tab w:val="left" w:pos="490"/>
        </w:tabs>
        <w:autoSpaceDE w:val="0"/>
        <w:autoSpaceDN w:val="0"/>
        <w:adjustRightInd w:val="0"/>
        <w:spacing w:line="326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b/>
          <w:bCs/>
          <w:color w:val="000000"/>
        </w:rPr>
        <w:t>Школьный орган самоуправления: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10" w:line="326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формирует общественный заказ, координирует мнение </w:t>
      </w:r>
      <w:proofErr w:type="gramStart"/>
      <w:r w:rsidRPr="00C469F8">
        <w:rPr>
          <w:rFonts w:eastAsiaTheme="minorEastAsia"/>
          <w:color w:val="000000"/>
        </w:rPr>
        <w:t>обучающихся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before="5" w:line="34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организует внеурочную деятельность;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line="34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организует участие в социальных проектах;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2"/>
        </w:tabs>
        <w:autoSpaceDE w:val="0"/>
        <w:autoSpaceDN w:val="0"/>
        <w:adjustRightInd w:val="0"/>
        <w:spacing w:line="341" w:lineRule="exact"/>
        <w:ind w:left="216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содействует выбору дальнейшего пути для самоопределения своего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line="336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профиля;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6" w:lineRule="exact"/>
        <w:ind w:left="581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организует   </w:t>
      </w:r>
      <w:proofErr w:type="gramStart"/>
      <w:r w:rsidRPr="00C469F8">
        <w:rPr>
          <w:rFonts w:eastAsiaTheme="minorEastAsia"/>
          <w:color w:val="000000"/>
        </w:rPr>
        <w:t>обучающихся</w:t>
      </w:r>
      <w:proofErr w:type="gramEnd"/>
      <w:r w:rsidRPr="00C469F8">
        <w:rPr>
          <w:rFonts w:eastAsiaTheme="minorEastAsia"/>
          <w:color w:val="000000"/>
        </w:rPr>
        <w:t xml:space="preserve">   для   создания   комфортной, интересной школьной среды;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6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формирует внутреннюю мотивацию положительного отношения к школе</w:t>
      </w:r>
    </w:p>
    <w:p w:rsidR="00520C59" w:rsidRPr="00C469F8" w:rsidRDefault="00520C59" w:rsidP="00FA198D">
      <w:pPr>
        <w:autoSpaceDE w:val="0"/>
        <w:autoSpaceDN w:val="0"/>
        <w:adjustRightInd w:val="0"/>
        <w:spacing w:before="82" w:line="322" w:lineRule="exact"/>
        <w:ind w:right="274"/>
        <w:jc w:val="center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t xml:space="preserve">5. Реализация внутренней </w:t>
      </w:r>
      <w:r>
        <w:rPr>
          <w:rFonts w:eastAsiaTheme="minorEastAsia"/>
          <w:b/>
          <w:bCs/>
          <w:color w:val="000000"/>
        </w:rPr>
        <w:t xml:space="preserve"> </w:t>
      </w:r>
      <w:r w:rsidRPr="00C469F8">
        <w:rPr>
          <w:rFonts w:eastAsiaTheme="minorEastAsia"/>
          <w:b/>
          <w:bCs/>
          <w:color w:val="000000"/>
        </w:rPr>
        <w:t>оценки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line="322" w:lineRule="exact"/>
        <w:ind w:left="720" w:right="269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Реализация внутренней оценки качества образования осуществляется на основе нормативных актов Российской Федерации, регламентирующих реализацию всех процедур контроля и оценки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line="322" w:lineRule="exact"/>
        <w:ind w:left="720" w:right="278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школы, определения методологии, технологии и инструментария оценки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20"/>
        </w:numPr>
        <w:tabs>
          <w:tab w:val="left" w:pos="490"/>
        </w:tabs>
        <w:autoSpaceDE w:val="0"/>
        <w:autoSpaceDN w:val="0"/>
        <w:adjustRightInd w:val="0"/>
        <w:spacing w:line="322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Предметами внутренней системы оценки качества образования являются:</w:t>
      </w:r>
    </w:p>
    <w:p w:rsidR="00520C59" w:rsidRPr="00C469F8" w:rsidRDefault="00520C59" w:rsidP="007B4D6F">
      <w:pPr>
        <w:widowControl w:val="0"/>
        <w:numPr>
          <w:ilvl w:val="0"/>
          <w:numId w:val="21"/>
        </w:numPr>
        <w:tabs>
          <w:tab w:val="left" w:pos="686"/>
        </w:tabs>
        <w:autoSpaceDE w:val="0"/>
        <w:autoSpaceDN w:val="0"/>
        <w:adjustRightInd w:val="0"/>
        <w:spacing w:line="322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образовательных результатов: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62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предметные результаты обучения (включая сравнение данных внутренней и внешней </w:t>
      </w:r>
      <w:r w:rsidRPr="00C469F8">
        <w:rPr>
          <w:rFonts w:eastAsiaTheme="minorEastAsia"/>
          <w:color w:val="000000"/>
        </w:rPr>
        <w:lastRenderedPageBreak/>
        <w:t>диагностики, в т. ч. ГИА-9 и ЕГЭ);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71" w:hanging="283"/>
        <w:jc w:val="both"/>
        <w:rPr>
          <w:rFonts w:eastAsiaTheme="minorEastAsia"/>
          <w:color w:val="000000"/>
        </w:rPr>
      </w:pPr>
      <w:proofErr w:type="spellStart"/>
      <w:r w:rsidRPr="00C469F8">
        <w:rPr>
          <w:rFonts w:eastAsiaTheme="minorEastAsia"/>
          <w:color w:val="000000"/>
        </w:rPr>
        <w:t>метапредметные</w:t>
      </w:r>
      <w:proofErr w:type="spellEnd"/>
      <w:r w:rsidRPr="00C469F8">
        <w:rPr>
          <w:rFonts w:eastAsiaTheme="minorEastAsia"/>
          <w:color w:val="000000"/>
        </w:rPr>
        <w:t xml:space="preserve"> результаты обучения (включая сравнение данных внутренней и внешней диагностики);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личностные результаты (включая показатели социализации </w:t>
      </w:r>
      <w:proofErr w:type="gramStart"/>
      <w:r>
        <w:rPr>
          <w:rFonts w:eastAsiaTheme="minorEastAsia"/>
          <w:color w:val="000000"/>
        </w:rPr>
        <w:t>обучающихся</w:t>
      </w:r>
      <w:proofErr w:type="gramEnd"/>
      <w:r w:rsidRPr="00C469F8">
        <w:rPr>
          <w:rFonts w:eastAsiaTheme="minorEastAsia"/>
          <w:color w:val="000000"/>
        </w:rPr>
        <w:t>);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adjustRightInd w:val="0"/>
        <w:spacing w:before="14" w:line="322" w:lineRule="exact"/>
        <w:ind w:left="571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результаты освоения воспитанниками основной общеобразовательной программы </w:t>
      </w:r>
      <w:r>
        <w:rPr>
          <w:rFonts w:eastAsiaTheme="minorEastAsia"/>
          <w:color w:val="000000"/>
        </w:rPr>
        <w:t>начального, общего и среднего образования</w:t>
      </w:r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здоровье учащихся (динамика);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достижения учащихся на конкурсах, соревнованиях, олимпиадах;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удовлетворенность родителей качеством образовательных результатов.</w:t>
      </w:r>
    </w:p>
    <w:p w:rsidR="00520C59" w:rsidRPr="00C469F8" w:rsidRDefault="00520C59" w:rsidP="007B4D6F">
      <w:pPr>
        <w:widowControl w:val="0"/>
        <w:numPr>
          <w:ilvl w:val="0"/>
          <w:numId w:val="22"/>
        </w:numPr>
        <w:tabs>
          <w:tab w:val="left" w:pos="686"/>
        </w:tabs>
        <w:autoSpaceDE w:val="0"/>
        <w:autoSpaceDN w:val="0"/>
        <w:adjustRightInd w:val="0"/>
        <w:spacing w:line="331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реализации образовательного процесса: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76" w:hanging="28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основные образовательные программы (соответствие требованиям федеральных государственных образовательных стандартов общего образования (далее - ФГОС) и контингенту </w:t>
      </w:r>
      <w:r>
        <w:rPr>
          <w:rFonts w:eastAsiaTheme="minorEastAsia"/>
          <w:color w:val="000000"/>
        </w:rPr>
        <w:t>обучающихся</w:t>
      </w:r>
      <w:r w:rsidRPr="00C469F8">
        <w:rPr>
          <w:rFonts w:eastAsiaTheme="minorEastAsia"/>
          <w:color w:val="000000"/>
        </w:rPr>
        <w:t>);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71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дополнительные образовательные программы (соответствие запросам родителей);</w:t>
      </w:r>
    </w:p>
    <w:p w:rsidR="00520C59" w:rsidRPr="00C469F8" w:rsidRDefault="00520C59" w:rsidP="007B4D6F">
      <w:pPr>
        <w:widowControl w:val="0"/>
        <w:numPr>
          <w:ilvl w:val="0"/>
          <w:numId w:val="11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566" w:hanging="278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реализация учебных планов и рабочих программ (соответствие требованиям ФГОС);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качество уроков и индивидуальной работы с </w:t>
      </w:r>
      <w:proofErr w:type="spellStart"/>
      <w:r>
        <w:rPr>
          <w:rFonts w:eastAsiaTheme="minorEastAsia"/>
          <w:color w:val="000000"/>
        </w:rPr>
        <w:t>обу</w:t>
      </w:r>
      <w:r w:rsidRPr="00C469F8">
        <w:rPr>
          <w:rFonts w:eastAsiaTheme="minorEastAsia"/>
          <w:color w:val="000000"/>
        </w:rPr>
        <w:t>чащимися</w:t>
      </w:r>
      <w:proofErr w:type="spell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внеурочной деятельности (включая классное руководство);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удовлетворенность учеников и родителей уроками и условиями в школе.</w:t>
      </w:r>
    </w:p>
    <w:p w:rsidR="00520C59" w:rsidRPr="00C469F8" w:rsidRDefault="00520C59" w:rsidP="007B4D6F">
      <w:pPr>
        <w:widowControl w:val="0"/>
        <w:numPr>
          <w:ilvl w:val="0"/>
          <w:numId w:val="23"/>
        </w:numPr>
        <w:tabs>
          <w:tab w:val="left" w:pos="686"/>
        </w:tabs>
        <w:autoSpaceDE w:val="0"/>
        <w:autoSpaceDN w:val="0"/>
        <w:adjustRightInd w:val="0"/>
        <w:spacing w:line="331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условий, обеспечивающих образовательный процесс: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5" w:line="33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материально-техническое обеспечение;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before="19" w:line="322" w:lineRule="exact"/>
        <w:ind w:left="562" w:hanging="341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информационно-развивающая среда (включая средства ИКТ и учебно-методическое обеспечение);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line="34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санитарно-гигиенические и эстетические условия;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line="34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медицинское сопровождение и общественное питание;</w:t>
      </w:r>
    </w:p>
    <w:p w:rsidR="00520C59" w:rsidRPr="00C469F8" w:rsidRDefault="00520C59" w:rsidP="007B4D6F">
      <w:pPr>
        <w:widowControl w:val="0"/>
        <w:numPr>
          <w:ilvl w:val="0"/>
          <w:numId w:val="17"/>
        </w:numPr>
        <w:tabs>
          <w:tab w:val="left" w:pos="562"/>
        </w:tabs>
        <w:autoSpaceDE w:val="0"/>
        <w:autoSpaceDN w:val="0"/>
        <w:adjustRightInd w:val="0"/>
        <w:spacing w:line="341" w:lineRule="exact"/>
        <w:ind w:left="221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психологический климат в школе;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566"/>
        </w:tabs>
        <w:autoSpaceDE w:val="0"/>
        <w:autoSpaceDN w:val="0"/>
        <w:adjustRightInd w:val="0"/>
        <w:ind w:left="283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использование социальной сферы микрорайона и города;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566"/>
        </w:tabs>
        <w:autoSpaceDE w:val="0"/>
        <w:autoSpaceDN w:val="0"/>
        <w:adjustRightInd w:val="0"/>
        <w:spacing w:before="14" w:line="326" w:lineRule="exact"/>
        <w:ind w:left="566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566"/>
        </w:tabs>
        <w:autoSpaceDE w:val="0"/>
        <w:autoSpaceDN w:val="0"/>
        <w:adjustRightInd w:val="0"/>
        <w:spacing w:before="14" w:line="322" w:lineRule="exact"/>
        <w:ind w:left="566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общественно-государственное управление (совет школы, педагогический совет, родительские комитеты, ученическое самоуправление) и стимулирование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566"/>
        </w:tabs>
        <w:autoSpaceDE w:val="0"/>
        <w:autoSpaceDN w:val="0"/>
        <w:adjustRightInd w:val="0"/>
        <w:spacing w:before="19" w:line="322" w:lineRule="exact"/>
        <w:ind w:left="566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документооборот и нормативно-правовое обеспечение (включая программу развития школы).</w:t>
      </w:r>
    </w:p>
    <w:p w:rsidR="00520C59" w:rsidRPr="00C469F8" w:rsidRDefault="00520C59" w:rsidP="00FA198D">
      <w:pPr>
        <w:tabs>
          <w:tab w:val="left" w:pos="734"/>
        </w:tabs>
        <w:autoSpaceDE w:val="0"/>
        <w:autoSpaceDN w:val="0"/>
        <w:adjustRightInd w:val="0"/>
        <w:spacing w:line="322" w:lineRule="exact"/>
        <w:ind w:right="12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5.4.</w:t>
      </w:r>
      <w:r w:rsidRPr="00C469F8">
        <w:rPr>
          <w:rFonts w:eastAsiaTheme="minorEastAsia"/>
          <w:color w:val="000000"/>
        </w:rPr>
        <w:tab/>
        <w:t>Внутренняя система оценки качества образования реализуется</w:t>
      </w:r>
      <w:r w:rsidRPr="00C469F8">
        <w:rPr>
          <w:rFonts w:eastAsiaTheme="minorEastAsia"/>
          <w:color w:val="000000"/>
        </w:rPr>
        <w:br/>
        <w:t>посредством существующих процедур и экспертной оценки качества</w:t>
      </w:r>
      <w:r w:rsidRPr="00C469F8">
        <w:rPr>
          <w:rFonts w:eastAsiaTheme="minorEastAsia"/>
          <w:color w:val="000000"/>
        </w:rPr>
        <w:br/>
        <w:t>образования.</w:t>
      </w:r>
    </w:p>
    <w:p w:rsidR="00520C59" w:rsidRPr="00C469F8" w:rsidRDefault="00520C59" w:rsidP="00FA198D">
      <w:pPr>
        <w:tabs>
          <w:tab w:val="left" w:pos="533"/>
        </w:tabs>
        <w:autoSpaceDE w:val="0"/>
        <w:autoSpaceDN w:val="0"/>
        <w:adjustRightInd w:val="0"/>
        <w:spacing w:line="322" w:lineRule="exact"/>
        <w:ind w:right="125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5.5.</w:t>
      </w:r>
      <w:r w:rsidRPr="00C469F8">
        <w:rPr>
          <w:rFonts w:eastAsiaTheme="minorEastAsia"/>
          <w:color w:val="000000"/>
        </w:rPr>
        <w:tab/>
        <w:t>В качестве инструмента, призванного наполнить содержанием оценку и</w:t>
      </w:r>
      <w:r w:rsidRPr="00C469F8">
        <w:rPr>
          <w:rFonts w:eastAsiaTheme="minorEastAsia"/>
          <w:color w:val="000000"/>
        </w:rPr>
        <w:br/>
        <w:t>обеспечить измерение результатов деятельности школы, привлекаются</w:t>
      </w:r>
      <w:r w:rsidRPr="00C469F8">
        <w:rPr>
          <w:rFonts w:eastAsiaTheme="minorEastAsia"/>
          <w:color w:val="000000"/>
        </w:rPr>
        <w:br/>
        <w:t>ресурсы электронного журнала.</w:t>
      </w:r>
    </w:p>
    <w:p w:rsidR="00520C59" w:rsidRPr="00C469F8" w:rsidRDefault="00520C59" w:rsidP="007B4D6F">
      <w:pPr>
        <w:widowControl w:val="0"/>
        <w:numPr>
          <w:ilvl w:val="0"/>
          <w:numId w:val="24"/>
        </w:numPr>
        <w:tabs>
          <w:tab w:val="left" w:pos="634"/>
        </w:tabs>
        <w:autoSpaceDE w:val="0"/>
        <w:autoSpaceDN w:val="0"/>
        <w:adjustRightInd w:val="0"/>
        <w:spacing w:line="322" w:lineRule="exact"/>
        <w:ind w:left="720" w:right="12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Для проведения оценки качества образования из всего спектра получаемых в рамках информационной </w:t>
      </w:r>
      <w:proofErr w:type="gramStart"/>
      <w:r w:rsidRPr="00C469F8">
        <w:rPr>
          <w:rFonts w:eastAsiaTheme="minorEastAsia"/>
          <w:color w:val="000000"/>
        </w:rPr>
        <w:t>системы оценки качества образования показателей</w:t>
      </w:r>
      <w:proofErr w:type="gramEnd"/>
      <w:r w:rsidRPr="00C469F8">
        <w:rPr>
          <w:rFonts w:eastAsiaTheme="minorEastAsia"/>
          <w:color w:val="000000"/>
        </w:rPr>
        <w:t xml:space="preserve">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520C59" w:rsidRPr="00C469F8" w:rsidRDefault="00520C59" w:rsidP="007B4D6F">
      <w:pPr>
        <w:widowControl w:val="0"/>
        <w:numPr>
          <w:ilvl w:val="0"/>
          <w:numId w:val="24"/>
        </w:numPr>
        <w:tabs>
          <w:tab w:val="left" w:pos="634"/>
        </w:tabs>
        <w:autoSpaceDE w:val="0"/>
        <w:autoSpaceDN w:val="0"/>
        <w:adjustRightInd w:val="0"/>
        <w:spacing w:line="322" w:lineRule="exact"/>
        <w:ind w:left="720" w:right="13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lastRenderedPageBreak/>
        <w:t>Периодичность проведения оценки качества образования, субъекты оценочной деятельности устанавливаются в плане внутренней системы оценки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24"/>
        </w:numPr>
        <w:tabs>
          <w:tab w:val="left" w:pos="634"/>
        </w:tabs>
        <w:autoSpaceDE w:val="0"/>
        <w:autoSpaceDN w:val="0"/>
        <w:adjustRightInd w:val="0"/>
        <w:spacing w:line="322" w:lineRule="exact"/>
        <w:ind w:left="720" w:right="13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Гласность и открытость результатов оценки качества образования осуществляется путем предоставления информации: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566"/>
        </w:tabs>
        <w:autoSpaceDE w:val="0"/>
        <w:autoSpaceDN w:val="0"/>
        <w:adjustRightInd w:val="0"/>
        <w:spacing w:before="14" w:line="322" w:lineRule="exact"/>
        <w:ind w:left="566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основным потребителям </w:t>
      </w:r>
      <w:proofErr w:type="gramStart"/>
      <w:r w:rsidRPr="00C469F8">
        <w:rPr>
          <w:rFonts w:eastAsiaTheme="minorEastAsia"/>
          <w:color w:val="000000"/>
        </w:rPr>
        <w:t>результатов внутренней системы оценки качества образования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566"/>
        </w:tabs>
        <w:autoSpaceDE w:val="0"/>
        <w:autoSpaceDN w:val="0"/>
        <w:adjustRightInd w:val="0"/>
        <w:spacing w:before="19" w:line="322" w:lineRule="exact"/>
        <w:ind w:left="566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средствам массовой информации через публичный доклад директора школы;</w:t>
      </w:r>
    </w:p>
    <w:p w:rsidR="00520C59" w:rsidRPr="00C469F8" w:rsidRDefault="00520C59" w:rsidP="007B4D6F">
      <w:pPr>
        <w:widowControl w:val="0"/>
        <w:numPr>
          <w:ilvl w:val="0"/>
          <w:numId w:val="12"/>
        </w:numPr>
        <w:tabs>
          <w:tab w:val="left" w:pos="566"/>
        </w:tabs>
        <w:autoSpaceDE w:val="0"/>
        <w:autoSpaceDN w:val="0"/>
        <w:adjustRightInd w:val="0"/>
        <w:spacing w:before="14"/>
        <w:ind w:left="566" w:hanging="283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520C59" w:rsidRPr="00C469F8" w:rsidRDefault="00520C59" w:rsidP="00FA198D">
      <w:pPr>
        <w:autoSpaceDE w:val="0"/>
        <w:autoSpaceDN w:val="0"/>
        <w:adjustRightInd w:val="0"/>
        <w:ind w:right="1819"/>
        <w:jc w:val="center"/>
        <w:rPr>
          <w:rFonts w:eastAsiaTheme="minorEastAsia"/>
        </w:rPr>
      </w:pPr>
    </w:p>
    <w:p w:rsidR="00520C59" w:rsidRPr="00C469F8" w:rsidRDefault="00520C59" w:rsidP="00FA198D">
      <w:pPr>
        <w:autoSpaceDE w:val="0"/>
        <w:autoSpaceDN w:val="0"/>
        <w:adjustRightInd w:val="0"/>
        <w:spacing w:before="163"/>
        <w:ind w:right="-3"/>
        <w:jc w:val="center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t xml:space="preserve">6.    Организация и технология </w:t>
      </w:r>
      <w:proofErr w:type="spellStart"/>
      <w:r w:rsidRPr="00C469F8">
        <w:rPr>
          <w:rFonts w:eastAsiaTheme="minorEastAsia"/>
          <w:b/>
          <w:bCs/>
          <w:color w:val="000000"/>
        </w:rPr>
        <w:t>внутришкольной</w:t>
      </w:r>
      <w:proofErr w:type="spellEnd"/>
      <w:r w:rsidRPr="00C469F8">
        <w:rPr>
          <w:rFonts w:eastAsiaTheme="minorEastAsia"/>
          <w:b/>
          <w:bCs/>
          <w:color w:val="000000"/>
        </w:rPr>
        <w:t xml:space="preserve"> оценки качества </w:t>
      </w:r>
      <w:proofErr w:type="spellStart"/>
      <w:r w:rsidRPr="00C469F8">
        <w:rPr>
          <w:rFonts w:eastAsiaTheme="minorEastAsia"/>
          <w:b/>
          <w:bCs/>
          <w:color w:val="000000"/>
        </w:rPr>
        <w:t>бразования</w:t>
      </w:r>
      <w:proofErr w:type="spellEnd"/>
      <w:r w:rsidRPr="00C469F8">
        <w:rPr>
          <w:rFonts w:eastAsiaTheme="minorEastAsia"/>
          <w:b/>
          <w:bCs/>
          <w:color w:val="000000"/>
        </w:rPr>
        <w:t>.</w:t>
      </w:r>
    </w:p>
    <w:p w:rsidR="00520C59" w:rsidRPr="00C469F8" w:rsidRDefault="00520C59" w:rsidP="007B4D6F">
      <w:pPr>
        <w:widowControl w:val="0"/>
        <w:numPr>
          <w:ilvl w:val="0"/>
          <w:numId w:val="25"/>
        </w:numPr>
        <w:tabs>
          <w:tab w:val="left" w:pos="562"/>
        </w:tabs>
        <w:autoSpaceDE w:val="0"/>
        <w:autoSpaceDN w:val="0"/>
        <w:adjustRightInd w:val="0"/>
        <w:spacing w:before="302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ВСОКО включает следующие компоненты:</w:t>
      </w:r>
    </w:p>
    <w:p w:rsidR="00520C59" w:rsidRPr="00C469F8" w:rsidRDefault="00520C59" w:rsidP="007B4D6F">
      <w:pPr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line="341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система сбора и первичной обработки данных;</w:t>
      </w:r>
    </w:p>
    <w:p w:rsidR="00520C59" w:rsidRPr="00C469F8" w:rsidRDefault="00520C59" w:rsidP="007B4D6F">
      <w:pPr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line="341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система анализа и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before="10" w:line="322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система обеспечения потребителей статистической и аналитической информацией.</w:t>
      </w:r>
    </w:p>
    <w:p w:rsidR="00520C59" w:rsidRPr="00C469F8" w:rsidRDefault="00520C59" w:rsidP="007B4D6F">
      <w:pPr>
        <w:widowControl w:val="0"/>
        <w:numPr>
          <w:ilvl w:val="0"/>
          <w:numId w:val="27"/>
        </w:numPr>
        <w:tabs>
          <w:tab w:val="left" w:pos="562"/>
        </w:tabs>
        <w:autoSpaceDE w:val="0"/>
        <w:autoSpaceDN w:val="0"/>
        <w:adjustRightInd w:val="0"/>
        <w:spacing w:line="322" w:lineRule="exact"/>
        <w:ind w:left="720" w:right="13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Реализация ВСОКО осуществляется посредством существующих и разрабатываемых процедур контроля и оценки качества образования:</w:t>
      </w:r>
    </w:p>
    <w:p w:rsidR="00520C59" w:rsidRPr="00C469F8" w:rsidRDefault="00520C59" w:rsidP="007B4D6F">
      <w:pPr>
        <w:widowControl w:val="0"/>
        <w:numPr>
          <w:ilvl w:val="0"/>
          <w:numId w:val="26"/>
        </w:numPr>
        <w:tabs>
          <w:tab w:val="left" w:pos="566"/>
        </w:tabs>
        <w:autoSpaceDE w:val="0"/>
        <w:autoSpaceDN w:val="0"/>
        <w:adjustRightInd w:val="0"/>
        <w:spacing w:before="34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государственной итоговой аттестации выпускников;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промежуточной аттестации </w:t>
      </w:r>
      <w:proofErr w:type="gramStart"/>
      <w:r w:rsidRPr="00C469F8">
        <w:rPr>
          <w:rFonts w:eastAsiaTheme="minorEastAsia"/>
          <w:color w:val="000000"/>
        </w:rPr>
        <w:t>обучающихся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независимой оценки качества образования;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портфолио;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0" w:line="322" w:lineRule="exact"/>
        <w:ind w:left="566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мониторинга образовательных достижений, обучающихся на разных ступенях обучения (включая </w:t>
      </w:r>
      <w:r w:rsidRPr="008A351B">
        <w:rPr>
          <w:rFonts w:eastAsiaTheme="minorEastAsia"/>
          <w:b/>
          <w:i/>
          <w:color w:val="000000"/>
        </w:rPr>
        <w:t>ст</w:t>
      </w:r>
      <w:r>
        <w:rPr>
          <w:rFonts w:eastAsiaTheme="minorEastAsia"/>
          <w:b/>
          <w:i/>
          <w:color w:val="000000"/>
        </w:rPr>
        <w:t>артовый, промежуточный, текущий</w:t>
      </w:r>
      <w:r w:rsidRPr="008A351B">
        <w:rPr>
          <w:rFonts w:eastAsiaTheme="minorEastAsia"/>
          <w:b/>
          <w:i/>
          <w:color w:val="000000"/>
        </w:rPr>
        <w:t>, итоговый контроль,</w:t>
      </w:r>
      <w:r w:rsidRPr="00C469F8">
        <w:rPr>
          <w:rFonts w:eastAsiaTheme="minorEastAsia"/>
          <w:color w:val="000000"/>
        </w:rPr>
        <w:t xml:space="preserve"> мониторинг результатов предметных олимпиад, конкурсов и другими видами мониторинговых исследований в школе);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before="34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аттестации педагогических и руководящих работников;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before="38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системы </w:t>
      </w:r>
      <w:proofErr w:type="spellStart"/>
      <w:r w:rsidRPr="00C469F8">
        <w:rPr>
          <w:rFonts w:eastAsiaTheme="minorEastAsia"/>
          <w:color w:val="000000"/>
        </w:rPr>
        <w:t>внутришкольного</w:t>
      </w:r>
      <w:proofErr w:type="spellEnd"/>
      <w:r w:rsidRPr="00C469F8">
        <w:rPr>
          <w:rFonts w:eastAsiaTheme="minorEastAsia"/>
          <w:color w:val="000000"/>
        </w:rPr>
        <w:t xml:space="preserve"> мониторинга качества;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9" w:line="322" w:lineRule="exact"/>
        <w:ind w:left="566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системы медицинских исследований школьников, проводимых по инициативе школьной медицинской службы, администрации и органов общественного управления школой;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результатов паспортизации учебных кабинетов школы;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лицензирования образовательной деятельности;</w:t>
      </w:r>
    </w:p>
    <w:p w:rsidR="00520C59" w:rsidRPr="00C469F8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line="341" w:lineRule="exact"/>
        <w:ind w:left="0" w:firstLine="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государственной аккредитации образовательного учреждения;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4" w:line="322" w:lineRule="exact"/>
        <w:ind w:left="566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результатами статистических (проведенных по инициативе администрации и общественных органов управления школой) и социологических исследований.</w:t>
      </w:r>
    </w:p>
    <w:p w:rsidR="00520C59" w:rsidRPr="00C469F8" w:rsidRDefault="00520C59" w:rsidP="007B4D6F">
      <w:pPr>
        <w:widowControl w:val="0"/>
        <w:numPr>
          <w:ilvl w:val="0"/>
          <w:numId w:val="28"/>
        </w:numPr>
        <w:tabs>
          <w:tab w:val="left" w:pos="566"/>
        </w:tabs>
        <w:autoSpaceDE w:val="0"/>
        <w:autoSpaceDN w:val="0"/>
        <w:adjustRightInd w:val="0"/>
        <w:spacing w:line="322" w:lineRule="exact"/>
        <w:ind w:left="720" w:right="144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Доступ к получению информации в рамках </w:t>
      </w:r>
      <w:r>
        <w:rPr>
          <w:rFonts w:eastAsiaTheme="minorEastAsia"/>
          <w:color w:val="000000"/>
        </w:rPr>
        <w:t>В</w:t>
      </w:r>
      <w:r w:rsidRPr="00C469F8">
        <w:rPr>
          <w:rFonts w:eastAsiaTheme="minorEastAsia"/>
          <w:color w:val="000000"/>
        </w:rPr>
        <w:t>СОКО определяется в соответствии с нормативными правовыми актами, регламентирующими функционирование школьной информационной системы образования.</w:t>
      </w:r>
    </w:p>
    <w:p w:rsidR="00520C59" w:rsidRPr="00C469F8" w:rsidRDefault="00520C59" w:rsidP="007B4D6F">
      <w:pPr>
        <w:widowControl w:val="0"/>
        <w:numPr>
          <w:ilvl w:val="0"/>
          <w:numId w:val="28"/>
        </w:numPr>
        <w:tabs>
          <w:tab w:val="left" w:pos="566"/>
        </w:tabs>
        <w:autoSpaceDE w:val="0"/>
        <w:autoSpaceDN w:val="0"/>
        <w:adjustRightInd w:val="0"/>
        <w:spacing w:line="322" w:lineRule="exact"/>
        <w:ind w:left="720" w:right="139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Распространение информации о результатах оценки качества образования осуществляется посредством публикаций, публичных и аналитических докладов о состоянии качества образования. Доступ к данной информации является свободным для всех заинтересованных лиц.</w:t>
      </w:r>
    </w:p>
    <w:p w:rsidR="00520C59" w:rsidRPr="00C469F8" w:rsidRDefault="00520C59" w:rsidP="007B4D6F">
      <w:pPr>
        <w:widowControl w:val="0"/>
        <w:numPr>
          <w:ilvl w:val="0"/>
          <w:numId w:val="28"/>
        </w:numPr>
        <w:tabs>
          <w:tab w:val="left" w:pos="566"/>
        </w:tabs>
        <w:autoSpaceDE w:val="0"/>
        <w:autoSpaceDN w:val="0"/>
        <w:adjustRightInd w:val="0"/>
        <w:spacing w:line="322" w:lineRule="exact"/>
        <w:ind w:left="720" w:right="144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Периодичность проведения оценки качества образования, субъекты оценочной деятельности устанавливаются в </w:t>
      </w:r>
      <w:r w:rsidRPr="008A351B">
        <w:rPr>
          <w:rFonts w:eastAsiaTheme="minorEastAsia"/>
          <w:b/>
          <w:i/>
          <w:color w:val="000000"/>
        </w:rPr>
        <w:t xml:space="preserve">плане </w:t>
      </w:r>
      <w:proofErr w:type="spellStart"/>
      <w:r w:rsidRPr="008A351B">
        <w:rPr>
          <w:rFonts w:eastAsiaTheme="minorEastAsia"/>
          <w:b/>
          <w:i/>
          <w:color w:val="000000"/>
        </w:rPr>
        <w:t>внутришкольного</w:t>
      </w:r>
      <w:proofErr w:type="spellEnd"/>
      <w:r w:rsidRPr="008A351B">
        <w:rPr>
          <w:rFonts w:eastAsiaTheme="minorEastAsia"/>
          <w:b/>
          <w:i/>
          <w:color w:val="000000"/>
        </w:rPr>
        <w:t xml:space="preserve"> мониторинга </w:t>
      </w:r>
      <w:r w:rsidRPr="008A351B">
        <w:rPr>
          <w:rFonts w:eastAsiaTheme="minorEastAsia"/>
          <w:b/>
          <w:i/>
          <w:color w:val="000000"/>
        </w:rPr>
        <w:lastRenderedPageBreak/>
        <w:t>качества</w:t>
      </w:r>
      <w:r w:rsidRPr="00C469F8">
        <w:rPr>
          <w:rFonts w:eastAsiaTheme="minorEastAsia"/>
          <w:color w:val="000000"/>
        </w:rPr>
        <w:t>.</w:t>
      </w:r>
    </w:p>
    <w:p w:rsidR="00520C59" w:rsidRPr="00C469F8" w:rsidRDefault="00520C59" w:rsidP="007B4D6F">
      <w:pPr>
        <w:widowControl w:val="0"/>
        <w:numPr>
          <w:ilvl w:val="0"/>
          <w:numId w:val="28"/>
        </w:numPr>
        <w:tabs>
          <w:tab w:val="left" w:pos="566"/>
        </w:tabs>
        <w:autoSpaceDE w:val="0"/>
        <w:autoSpaceDN w:val="0"/>
        <w:adjustRightInd w:val="0"/>
        <w:spacing w:line="322" w:lineRule="exact"/>
        <w:ind w:left="720" w:right="134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Гласность и открытость результатов оценки качества образования осуществляется путем предоставления информации: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4" w:line="322" w:lineRule="exact"/>
        <w:ind w:left="566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основным потребителям </w:t>
      </w:r>
      <w:proofErr w:type="gramStart"/>
      <w:r w:rsidRPr="00C469F8">
        <w:rPr>
          <w:rFonts w:eastAsiaTheme="minorEastAsia"/>
          <w:color w:val="000000"/>
        </w:rPr>
        <w:t>результатов внутренней системы оценки качества образования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0" w:line="326" w:lineRule="exact"/>
        <w:ind w:left="566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средствам массовой информации через публичный доклад директора школы;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14" w:line="322" w:lineRule="exact"/>
        <w:ind w:left="566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520C59" w:rsidRPr="00C469F8" w:rsidRDefault="00520C59" w:rsidP="007B4D6F">
      <w:pPr>
        <w:widowControl w:val="0"/>
        <w:numPr>
          <w:ilvl w:val="0"/>
          <w:numId w:val="29"/>
        </w:numPr>
        <w:tabs>
          <w:tab w:val="left" w:pos="566"/>
        </w:tabs>
        <w:autoSpaceDE w:val="0"/>
        <w:autoSpaceDN w:val="0"/>
        <w:adjustRightInd w:val="0"/>
        <w:spacing w:line="322" w:lineRule="exact"/>
        <w:ind w:left="720" w:right="144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Итоги оценки качества образования используются для стимулирования обучающихся, педагогов.</w:t>
      </w:r>
    </w:p>
    <w:p w:rsidR="00520C59" w:rsidRPr="00C469F8" w:rsidRDefault="00520C59" w:rsidP="00FA198D">
      <w:pPr>
        <w:autoSpaceDE w:val="0"/>
        <w:autoSpaceDN w:val="0"/>
        <w:adjustRightInd w:val="0"/>
        <w:spacing w:line="240" w:lineRule="exact"/>
        <w:ind w:right="139"/>
        <w:jc w:val="center"/>
        <w:rPr>
          <w:rFonts w:eastAsiaTheme="minorEastAsia"/>
        </w:rPr>
      </w:pPr>
    </w:p>
    <w:p w:rsidR="00520C59" w:rsidRPr="00C469F8" w:rsidRDefault="00520C59" w:rsidP="00FA198D">
      <w:pPr>
        <w:autoSpaceDE w:val="0"/>
        <w:autoSpaceDN w:val="0"/>
        <w:adjustRightInd w:val="0"/>
        <w:spacing w:before="72" w:line="331" w:lineRule="exact"/>
        <w:ind w:right="139"/>
        <w:jc w:val="center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t>7.    Критерии и показатели, используемые в ВСОКО.</w:t>
      </w:r>
    </w:p>
    <w:p w:rsidR="00520C59" w:rsidRPr="00C469F8" w:rsidRDefault="00520C59" w:rsidP="00FA198D">
      <w:pPr>
        <w:autoSpaceDE w:val="0"/>
        <w:autoSpaceDN w:val="0"/>
        <w:adjustRightInd w:val="0"/>
        <w:spacing w:line="331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7.1. Индивидуальные образовательные результаты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566"/>
        </w:tabs>
        <w:autoSpaceDE w:val="0"/>
        <w:autoSpaceDN w:val="0"/>
        <w:adjustRightInd w:val="0"/>
        <w:spacing w:before="5" w:line="331" w:lineRule="exact"/>
        <w:ind w:left="566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В качестве индивидуальных образовательных результатов рассматриваются: учебные достижения по отдельным предметам;</w:t>
      </w:r>
    </w:p>
    <w:p w:rsidR="00520C59" w:rsidRPr="008A351B" w:rsidRDefault="00520C59" w:rsidP="007B4D6F">
      <w:pPr>
        <w:widowControl w:val="0"/>
        <w:numPr>
          <w:ilvl w:val="0"/>
          <w:numId w:val="13"/>
        </w:numPr>
        <w:tabs>
          <w:tab w:val="left" w:pos="566"/>
        </w:tabs>
        <w:autoSpaceDE w:val="0"/>
        <w:autoSpaceDN w:val="0"/>
        <w:adjustRightInd w:val="0"/>
        <w:spacing w:before="5" w:line="331" w:lineRule="exact"/>
        <w:ind w:left="0" w:firstLine="0"/>
        <w:rPr>
          <w:rFonts w:eastAsiaTheme="minorEastAsia"/>
          <w:color w:val="000000"/>
        </w:rPr>
      </w:pPr>
      <w:proofErr w:type="spellStart"/>
      <w:r w:rsidRPr="008A351B">
        <w:rPr>
          <w:rFonts w:eastAsiaTheme="minorEastAsia"/>
          <w:color w:val="000000"/>
        </w:rPr>
        <w:t>внеучебные</w:t>
      </w:r>
      <w:proofErr w:type="spellEnd"/>
      <w:r w:rsidRPr="008A351B">
        <w:rPr>
          <w:rFonts w:eastAsiaTheme="minorEastAsia"/>
          <w:color w:val="000000"/>
        </w:rPr>
        <w:t xml:space="preserve"> достижения;</w:t>
      </w:r>
    </w:p>
    <w:p w:rsidR="00520C59" w:rsidRPr="00C469F8" w:rsidRDefault="00520C59" w:rsidP="00FA198D">
      <w:pPr>
        <w:autoSpaceDE w:val="0"/>
        <w:autoSpaceDN w:val="0"/>
        <w:adjustRightInd w:val="0"/>
        <w:spacing w:line="336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-  </w:t>
      </w:r>
      <w:proofErr w:type="spellStart"/>
      <w:r w:rsidRPr="00C469F8">
        <w:rPr>
          <w:rFonts w:eastAsiaTheme="minorEastAsia"/>
          <w:color w:val="000000"/>
        </w:rPr>
        <w:t>метапредметные</w:t>
      </w:r>
      <w:proofErr w:type="spellEnd"/>
      <w:r w:rsidRPr="00C469F8">
        <w:rPr>
          <w:rFonts w:eastAsiaTheme="minorEastAsia"/>
          <w:color w:val="000000"/>
        </w:rPr>
        <w:t xml:space="preserve"> умения и навыки;</w:t>
      </w:r>
    </w:p>
    <w:p w:rsidR="00520C59" w:rsidRPr="00C469F8" w:rsidRDefault="00520C59" w:rsidP="00FA198D">
      <w:pPr>
        <w:autoSpaceDE w:val="0"/>
        <w:autoSpaceDN w:val="0"/>
        <w:adjustRightInd w:val="0"/>
        <w:spacing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- отношение к учебным предметам;</w:t>
      </w:r>
    </w:p>
    <w:p w:rsidR="00520C59" w:rsidRPr="00C469F8" w:rsidRDefault="00520C59" w:rsidP="00FA198D">
      <w:pPr>
        <w:autoSpaceDE w:val="0"/>
        <w:autoSpaceDN w:val="0"/>
        <w:adjustRightInd w:val="0"/>
        <w:spacing w:before="10"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-  удовлетворенность образованием;</w:t>
      </w:r>
    </w:p>
    <w:p w:rsidR="00520C59" w:rsidRPr="00C469F8" w:rsidRDefault="00520C59" w:rsidP="00FA198D">
      <w:pPr>
        <w:autoSpaceDE w:val="0"/>
        <w:autoSpaceDN w:val="0"/>
        <w:adjustRightInd w:val="0"/>
        <w:spacing w:before="5" w:line="336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-  социальный опыт, самореализация, самовыражение</w:t>
      </w:r>
    </w:p>
    <w:p w:rsidR="00520C59" w:rsidRPr="00C469F8" w:rsidRDefault="00520C59" w:rsidP="00FA198D">
      <w:pPr>
        <w:autoSpaceDE w:val="0"/>
        <w:autoSpaceDN w:val="0"/>
        <w:adjustRightInd w:val="0"/>
        <w:spacing w:before="10"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-  степень участия в образовательном процессе </w:t>
      </w:r>
    </w:p>
    <w:p w:rsidR="00520C59" w:rsidRPr="00C469F8" w:rsidRDefault="00520C59" w:rsidP="00FA198D">
      <w:pPr>
        <w:autoSpaceDE w:val="0"/>
        <w:autoSpaceDN w:val="0"/>
        <w:adjustRightInd w:val="0"/>
        <w:spacing w:before="10" w:line="336" w:lineRule="exact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(</w:t>
      </w:r>
      <w:proofErr w:type="spellStart"/>
      <w:r w:rsidRPr="00C469F8">
        <w:rPr>
          <w:rFonts w:eastAsiaTheme="minorEastAsia"/>
          <w:color w:val="000000"/>
        </w:rPr>
        <w:t>активностьучастие</w:t>
      </w:r>
      <w:proofErr w:type="spellEnd"/>
      <w:r w:rsidRPr="00C469F8">
        <w:rPr>
          <w:rFonts w:eastAsiaTheme="minorEastAsia"/>
          <w:color w:val="000000"/>
        </w:rPr>
        <w:t xml:space="preserve"> во внеурочной работе и т. д.).</w:t>
      </w: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Default="00520C59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7B4D6F" w:rsidRDefault="007B4D6F" w:rsidP="00FA198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</w:rPr>
      </w:pPr>
    </w:p>
    <w:p w:rsidR="00520C59" w:rsidRPr="007219B8" w:rsidRDefault="00520C59" w:rsidP="00FA198D">
      <w:pPr>
        <w:autoSpaceDE w:val="0"/>
        <w:autoSpaceDN w:val="0"/>
        <w:adjustRightInd w:val="0"/>
        <w:spacing w:before="96"/>
        <w:jc w:val="both"/>
        <w:rPr>
          <w:rFonts w:eastAsiaTheme="minorEastAsia"/>
          <w:b/>
          <w:bCs/>
          <w:u w:val="single"/>
        </w:rPr>
      </w:pPr>
      <w:r w:rsidRPr="007219B8">
        <w:rPr>
          <w:rFonts w:eastAsiaTheme="minorEastAsia"/>
          <w:b/>
          <w:bCs/>
          <w:u w:val="single"/>
        </w:rPr>
        <w:lastRenderedPageBreak/>
        <w:t>Критерии</w:t>
      </w:r>
    </w:p>
    <w:p w:rsidR="00520C59" w:rsidRPr="007219B8" w:rsidRDefault="00520C59" w:rsidP="00FA198D">
      <w:pPr>
        <w:autoSpaceDE w:val="0"/>
        <w:autoSpaceDN w:val="0"/>
        <w:adjustRightInd w:val="0"/>
        <w:spacing w:before="96"/>
        <w:jc w:val="both"/>
        <w:rPr>
          <w:rFonts w:eastAsiaTheme="minorEastAsia"/>
          <w:b/>
          <w:bCs/>
          <w:u w:val="single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5670"/>
        <w:gridCol w:w="708"/>
      </w:tblGrid>
      <w:tr w:rsidR="00520C59" w:rsidRPr="007219B8" w:rsidTr="007B4D6F">
        <w:tc>
          <w:tcPr>
            <w:tcW w:w="2127" w:type="dxa"/>
          </w:tcPr>
          <w:p w:rsidR="00520C59" w:rsidRPr="007219B8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219B8">
              <w:rPr>
                <w:rFonts w:eastAsiaTheme="minorEastAsia"/>
                <w:bCs/>
              </w:rPr>
              <w:t>Показатель</w:t>
            </w:r>
          </w:p>
        </w:tc>
        <w:tc>
          <w:tcPr>
            <w:tcW w:w="1134" w:type="dxa"/>
          </w:tcPr>
          <w:p w:rsidR="00520C59" w:rsidRPr="007219B8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</w:p>
        </w:tc>
        <w:tc>
          <w:tcPr>
            <w:tcW w:w="5670" w:type="dxa"/>
          </w:tcPr>
          <w:p w:rsidR="00520C59" w:rsidRPr="007219B8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219B8">
              <w:rPr>
                <w:rFonts w:eastAsiaTheme="minorEastAsia"/>
                <w:bCs/>
              </w:rPr>
              <w:t xml:space="preserve">Индикатор </w:t>
            </w:r>
          </w:p>
        </w:tc>
        <w:tc>
          <w:tcPr>
            <w:tcW w:w="708" w:type="dxa"/>
          </w:tcPr>
          <w:p w:rsidR="00520C59" w:rsidRPr="007219B8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219B8">
              <w:rPr>
                <w:rFonts w:eastAsiaTheme="minorEastAsia"/>
                <w:bCs/>
              </w:rPr>
              <w:t>Единица</w:t>
            </w:r>
          </w:p>
        </w:tc>
      </w:tr>
      <w:tr w:rsidR="00520C59" w:rsidRPr="007219B8" w:rsidTr="007B4D6F">
        <w:tc>
          <w:tcPr>
            <w:tcW w:w="2127" w:type="dxa"/>
          </w:tcPr>
          <w:p w:rsidR="00520C59" w:rsidRPr="007219B8" w:rsidRDefault="00520C59" w:rsidP="00FA198D">
            <w:pPr>
              <w:autoSpaceDE w:val="0"/>
              <w:autoSpaceDN w:val="0"/>
              <w:adjustRightInd w:val="0"/>
              <w:spacing w:before="96"/>
              <w:rPr>
                <w:rFonts w:eastAsiaTheme="minorEastAsia"/>
                <w:bCs/>
              </w:rPr>
            </w:pPr>
            <w:r w:rsidRPr="007219B8">
              <w:rPr>
                <w:rFonts w:eastAsiaTheme="minorEastAsia"/>
                <w:bCs/>
              </w:rPr>
              <w:t xml:space="preserve">Уровень </w:t>
            </w:r>
            <w:proofErr w:type="spellStart"/>
            <w:r w:rsidRPr="007219B8">
              <w:rPr>
                <w:rFonts w:eastAsiaTheme="minorEastAsia"/>
                <w:bCs/>
              </w:rPr>
              <w:t>обучености</w:t>
            </w:r>
            <w:proofErr w:type="spellEnd"/>
          </w:p>
        </w:tc>
        <w:tc>
          <w:tcPr>
            <w:tcW w:w="1134" w:type="dxa"/>
          </w:tcPr>
          <w:p w:rsidR="00520C59" w:rsidRPr="007219B8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5670" w:type="dxa"/>
          </w:tcPr>
          <w:p w:rsidR="00520C59" w:rsidRPr="007219B8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</w:rPr>
            </w:pPr>
            <w:r w:rsidRPr="007219B8">
              <w:rPr>
                <w:rFonts w:eastAsiaTheme="minorEastAsia"/>
                <w:bCs/>
              </w:rPr>
              <w:t>Отношение числа обучающихся, успевающих на «4» и «5» к общему числу аттестуемых обучающихся</w:t>
            </w:r>
          </w:p>
        </w:tc>
        <w:tc>
          <w:tcPr>
            <w:tcW w:w="708" w:type="dxa"/>
          </w:tcPr>
          <w:p w:rsidR="00520C59" w:rsidRPr="007219B8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219B8">
              <w:rPr>
                <w:rFonts w:eastAsiaTheme="minorEastAsia"/>
                <w:bCs/>
              </w:rPr>
              <w:t>%</w:t>
            </w:r>
          </w:p>
        </w:tc>
      </w:tr>
      <w:tr w:rsidR="00520C59" w:rsidRPr="008A351B" w:rsidTr="007B4D6F">
        <w:tc>
          <w:tcPr>
            <w:tcW w:w="2127" w:type="dxa"/>
            <w:vMerge w:val="restart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  <w:bCs/>
              </w:rPr>
              <w:t>Уровень усвоения государственных стандартов</w:t>
            </w:r>
          </w:p>
        </w:tc>
        <w:tc>
          <w:tcPr>
            <w:tcW w:w="1134" w:type="dxa"/>
          </w:tcPr>
          <w:p w:rsidR="00520C59" w:rsidRPr="007E29E3" w:rsidRDefault="00520C59" w:rsidP="00FA198D">
            <w:pPr>
              <w:pStyle w:val="Style19"/>
              <w:widowControl/>
              <w:spacing w:line="269" w:lineRule="exact"/>
              <w:rPr>
                <w:rStyle w:val="FontStyle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pStyle w:val="Style19"/>
              <w:widowControl/>
              <w:spacing w:line="269" w:lineRule="exact"/>
              <w:rPr>
                <w:rStyle w:val="FontStyle32"/>
              </w:rPr>
            </w:pPr>
            <w:r w:rsidRPr="007E29E3">
              <w:rPr>
                <w:rStyle w:val="FontStyle32"/>
              </w:rPr>
              <w:t>Доля обучающихся, получивших на ЕГЭ балл выше установленно</w:t>
            </w:r>
            <w:r w:rsidRPr="007E29E3">
              <w:rPr>
                <w:rStyle w:val="FontStyle32"/>
              </w:rPr>
              <w:softHyphen/>
              <w:t>го минимального к общему чис</w:t>
            </w:r>
            <w:r w:rsidRPr="007E29E3">
              <w:rPr>
                <w:rStyle w:val="FontStyle32"/>
              </w:rPr>
              <w:softHyphen/>
              <w:t>лу участвующих в ЕГЭ (по каждому сдаваемому предмету)</w:t>
            </w:r>
          </w:p>
        </w:tc>
        <w:tc>
          <w:tcPr>
            <w:tcW w:w="708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520C59" w:rsidRPr="008A351B" w:rsidTr="007B4D6F">
        <w:tc>
          <w:tcPr>
            <w:tcW w:w="2127" w:type="dxa"/>
            <w:vMerge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134" w:type="dxa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  <w:r w:rsidRPr="007E29E3">
              <w:rPr>
                <w:rStyle w:val="FontStyle32"/>
              </w:rPr>
              <w:t>Доля учащихся, получивших на ЕГЭ балл выше среднего по округу, региону, РФ</w:t>
            </w:r>
          </w:p>
        </w:tc>
        <w:tc>
          <w:tcPr>
            <w:tcW w:w="708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520C59" w:rsidRPr="008A351B" w:rsidTr="007B4D6F">
        <w:tc>
          <w:tcPr>
            <w:tcW w:w="2127" w:type="dxa"/>
            <w:vMerge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134" w:type="dxa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  <w:r w:rsidRPr="007E29E3">
              <w:rPr>
                <w:rStyle w:val="FontStyle32"/>
              </w:rPr>
              <w:t xml:space="preserve">Доля </w:t>
            </w:r>
            <w:proofErr w:type="spellStart"/>
            <w:r w:rsidRPr="007E29E3">
              <w:rPr>
                <w:rStyle w:val="FontStyle32"/>
              </w:rPr>
              <w:t>выпуск</w:t>
            </w:r>
            <w:r w:rsidRPr="007E29E3">
              <w:rPr>
                <w:rStyle w:val="FontStyle32"/>
                <w:vertAlign w:val="superscript"/>
              </w:rPr>
              <w:t>д</w:t>
            </w:r>
            <w:r w:rsidRPr="007E29E3">
              <w:rPr>
                <w:rStyle w:val="FontStyle32"/>
              </w:rPr>
              <w:t>иков</w:t>
            </w:r>
            <w:proofErr w:type="spellEnd"/>
            <w:r w:rsidRPr="007E29E3">
              <w:rPr>
                <w:rStyle w:val="FontStyle32"/>
              </w:rPr>
              <w:t xml:space="preserve"> 9-го класса, </w:t>
            </w:r>
            <w:proofErr w:type="gramStart"/>
            <w:r w:rsidRPr="007E29E3">
              <w:rPr>
                <w:rStyle w:val="FontStyle32"/>
              </w:rPr>
              <w:t>проходящих</w:t>
            </w:r>
            <w:proofErr w:type="gramEnd"/>
            <w:r w:rsidRPr="007E29E3">
              <w:rPr>
                <w:rStyle w:val="FontStyle32"/>
              </w:rPr>
              <w:t xml:space="preserve"> ГИА в форме ОГЭ по предметам по выбору</w:t>
            </w:r>
          </w:p>
        </w:tc>
        <w:tc>
          <w:tcPr>
            <w:tcW w:w="708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520C59" w:rsidRPr="008A351B" w:rsidTr="007B4D6F">
        <w:tc>
          <w:tcPr>
            <w:tcW w:w="2127" w:type="dxa"/>
            <w:vMerge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134" w:type="dxa"/>
          </w:tcPr>
          <w:p w:rsidR="00520C59" w:rsidRPr="007E29E3" w:rsidRDefault="00520C59" w:rsidP="00FA198D">
            <w:pPr>
              <w:pStyle w:val="Style19"/>
              <w:widowControl/>
              <w:spacing w:line="269" w:lineRule="exact"/>
              <w:rPr>
                <w:rStyle w:val="FontStyle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pStyle w:val="Style19"/>
              <w:widowControl/>
              <w:spacing w:line="269" w:lineRule="exact"/>
              <w:rPr>
                <w:rStyle w:val="FontStyle32"/>
              </w:rPr>
            </w:pPr>
            <w:r w:rsidRPr="007E29E3">
              <w:rPr>
                <w:rStyle w:val="FontStyle32"/>
              </w:rPr>
              <w:t>Доля обучающихся, получивших на ОГЭ «3», «4», «5» к общему числу участвующих в ГИА (по каждому сдаваемому предмету)</w:t>
            </w:r>
          </w:p>
        </w:tc>
        <w:tc>
          <w:tcPr>
            <w:tcW w:w="708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520C59" w:rsidRPr="008A351B" w:rsidTr="007B4D6F">
        <w:tc>
          <w:tcPr>
            <w:tcW w:w="2127" w:type="dxa"/>
            <w:vMerge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134" w:type="dxa"/>
          </w:tcPr>
          <w:p w:rsidR="00520C59" w:rsidRPr="007E29E3" w:rsidRDefault="00520C59" w:rsidP="00FA198D">
            <w:pPr>
              <w:pStyle w:val="Style19"/>
              <w:widowControl/>
              <w:spacing w:line="278" w:lineRule="exact"/>
              <w:rPr>
                <w:rStyle w:val="FontStyle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pStyle w:val="Style19"/>
              <w:widowControl/>
              <w:spacing w:line="278" w:lineRule="exact"/>
              <w:rPr>
                <w:rStyle w:val="FontStyle32"/>
              </w:rPr>
            </w:pPr>
            <w:r w:rsidRPr="007E29E3">
              <w:rPr>
                <w:rStyle w:val="FontStyle32"/>
              </w:rPr>
              <w:t xml:space="preserve">Доля </w:t>
            </w:r>
            <w:proofErr w:type="gramStart"/>
            <w:r w:rsidRPr="007E29E3">
              <w:rPr>
                <w:rStyle w:val="FontStyle32"/>
              </w:rPr>
              <w:t>обучающихся</w:t>
            </w:r>
            <w:proofErr w:type="gramEnd"/>
            <w:r w:rsidRPr="007E29E3">
              <w:rPr>
                <w:rStyle w:val="FontStyle32"/>
              </w:rPr>
              <w:t>, получивших на ОГЭ балл выше среднего по</w:t>
            </w:r>
          </w:p>
          <w:p w:rsidR="00520C59" w:rsidRPr="007E29E3" w:rsidRDefault="00520C59" w:rsidP="00FA198D">
            <w:pPr>
              <w:pStyle w:val="Style19"/>
              <w:widowControl/>
              <w:spacing w:line="259" w:lineRule="exact"/>
              <w:rPr>
                <w:rStyle w:val="FontStyle32"/>
              </w:rPr>
            </w:pPr>
            <w:r w:rsidRPr="007E29E3">
              <w:rPr>
                <w:rStyle w:val="FontStyle32"/>
              </w:rPr>
              <w:t>округу, региону (по каждому сдаваемому предмету)</w:t>
            </w:r>
          </w:p>
        </w:tc>
        <w:tc>
          <w:tcPr>
            <w:tcW w:w="708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520C59" w:rsidRPr="008A351B" w:rsidTr="007B4D6F">
        <w:tc>
          <w:tcPr>
            <w:tcW w:w="2127" w:type="dxa"/>
            <w:vMerge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</w:rPr>
            </w:pPr>
          </w:p>
        </w:tc>
        <w:tc>
          <w:tcPr>
            <w:tcW w:w="1134" w:type="dxa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  <w:r w:rsidRPr="007E29E3">
              <w:rPr>
                <w:rStyle w:val="FontStyle32"/>
              </w:rPr>
              <w:t>Доля обучающихся 4-х классов, принявших участие в обязатель</w:t>
            </w:r>
            <w:r w:rsidRPr="007E29E3">
              <w:rPr>
                <w:rStyle w:val="FontStyle32"/>
              </w:rPr>
              <w:softHyphen/>
              <w:t>ной процедуре независимой оценки качества образования</w:t>
            </w:r>
          </w:p>
        </w:tc>
        <w:tc>
          <w:tcPr>
            <w:tcW w:w="708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520C59" w:rsidRPr="008A351B" w:rsidTr="007B4D6F">
        <w:tc>
          <w:tcPr>
            <w:tcW w:w="2127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  <w:bCs/>
              </w:rPr>
              <w:t>Результаты независимых тестирований (региональные, муниципальные)</w:t>
            </w:r>
          </w:p>
        </w:tc>
        <w:tc>
          <w:tcPr>
            <w:tcW w:w="1134" w:type="dxa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  <w:r w:rsidRPr="007E29E3">
              <w:rPr>
                <w:rStyle w:val="FontStyle32"/>
              </w:rPr>
              <w:t>Доля обучающихся 2-8,10х классов, принявших участие в процедуре обязательной независимой оцен</w:t>
            </w:r>
            <w:r w:rsidRPr="007E29E3">
              <w:rPr>
                <w:rStyle w:val="FontStyle32"/>
              </w:rPr>
              <w:softHyphen/>
              <w:t>ки качества образования</w:t>
            </w:r>
          </w:p>
        </w:tc>
        <w:tc>
          <w:tcPr>
            <w:tcW w:w="708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jc w:val="center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520C59" w:rsidRPr="008A351B" w:rsidTr="007B4D6F">
        <w:tc>
          <w:tcPr>
            <w:tcW w:w="2127" w:type="dxa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before="96"/>
              <w:rPr>
                <w:rFonts w:eastAsiaTheme="minorEastAsia"/>
                <w:bCs/>
              </w:rPr>
            </w:pPr>
            <w:r w:rsidRPr="007E29E3">
              <w:rPr>
                <w:rFonts w:eastAsiaTheme="minorEastAsia"/>
                <w:bCs/>
              </w:rPr>
              <w:t>Уровень учебных достижений</w:t>
            </w:r>
          </w:p>
        </w:tc>
        <w:tc>
          <w:tcPr>
            <w:tcW w:w="1134" w:type="dxa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pStyle w:val="Style19"/>
              <w:widowControl/>
              <w:rPr>
                <w:rStyle w:val="FontStyle32"/>
              </w:rPr>
            </w:pPr>
            <w:r w:rsidRPr="007E29E3">
              <w:rPr>
                <w:rStyle w:val="FontStyle32"/>
              </w:rPr>
              <w:t xml:space="preserve">Доля </w:t>
            </w:r>
            <w:proofErr w:type="gramStart"/>
            <w:r w:rsidRPr="007E29E3">
              <w:rPr>
                <w:rStyle w:val="FontStyle32"/>
              </w:rPr>
              <w:t>обучающихся</w:t>
            </w:r>
            <w:proofErr w:type="gramEnd"/>
            <w:r w:rsidRPr="007E29E3">
              <w:rPr>
                <w:rStyle w:val="FontStyle32"/>
              </w:rPr>
              <w:t>, успешно прошедших процедуру независимой оценки качества образования (по каждому предмету от дельно)</w:t>
            </w:r>
          </w:p>
        </w:tc>
        <w:tc>
          <w:tcPr>
            <w:tcW w:w="708" w:type="dxa"/>
          </w:tcPr>
          <w:p w:rsidR="00520C59" w:rsidRPr="008A351B" w:rsidRDefault="00520C59" w:rsidP="00FA198D">
            <w:pPr>
              <w:autoSpaceDE w:val="0"/>
              <w:autoSpaceDN w:val="0"/>
              <w:adjustRightInd w:val="0"/>
              <w:spacing w:before="96"/>
              <w:jc w:val="both"/>
              <w:rPr>
                <w:rFonts w:eastAsiaTheme="minorEastAsia"/>
                <w:bCs/>
                <w:color w:val="FF0000"/>
              </w:rPr>
            </w:pPr>
          </w:p>
        </w:tc>
      </w:tr>
      <w:tr w:rsidR="00520C59" w:rsidRPr="008A351B" w:rsidTr="007B4D6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7E29E3">
              <w:rPr>
                <w:rFonts w:eastAsiaTheme="minorEastAsia"/>
              </w:rPr>
              <w:t>Доля числа призеров муници</w:t>
            </w:r>
            <w:r w:rsidRPr="007E29E3">
              <w:rPr>
                <w:rFonts w:eastAsiaTheme="minorEastAsia"/>
              </w:rPr>
              <w:softHyphen/>
              <w:t>пального этапа олимпиад от об</w:t>
            </w:r>
            <w:r w:rsidRPr="007E29E3">
              <w:rPr>
                <w:rFonts w:eastAsiaTheme="minorEastAsia"/>
              </w:rPr>
              <w:softHyphen/>
              <w:t>щего количества обучающихся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7E29E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8A3E72" w:rsidRPr="008A351B" w:rsidTr="007B4D6F"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670"/>
        <w:gridCol w:w="708"/>
      </w:tblGrid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7E29E3">
              <w:rPr>
                <w:rFonts w:eastAsiaTheme="minorEastAsia"/>
              </w:rPr>
              <w:t xml:space="preserve">Уровень </w:t>
            </w:r>
            <w:proofErr w:type="spellStart"/>
            <w:r w:rsidRPr="007E29E3">
              <w:rPr>
                <w:rFonts w:eastAsiaTheme="minorEastAsia"/>
              </w:rPr>
              <w:t>внеучебных</w:t>
            </w:r>
            <w:proofErr w:type="spellEnd"/>
            <w:r w:rsidRPr="007E29E3">
              <w:rPr>
                <w:rFonts w:eastAsiaTheme="minorEastAsia"/>
              </w:rPr>
              <w:t xml:space="preserve"> достижений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7E29E3">
              <w:rPr>
                <w:rFonts w:eastAsiaTheme="minorEastAsia"/>
              </w:rPr>
              <w:t>Участие в пред</w:t>
            </w:r>
            <w:r w:rsidRPr="007E29E3">
              <w:rPr>
                <w:rFonts w:eastAsiaTheme="minorEastAsia"/>
              </w:rPr>
              <w:softHyphen/>
              <w:t>метных олимпиа</w:t>
            </w:r>
            <w:r w:rsidRPr="007E29E3">
              <w:rPr>
                <w:rFonts w:eastAsiaTheme="minorEastAsia"/>
              </w:rPr>
              <w:softHyphen/>
              <w:t>дах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Доля числа призеров регионального</w:t>
            </w:r>
            <w:r w:rsidRPr="007E29E3">
              <w:rPr>
                <w:rFonts w:eastAsiaTheme="minorEastAsia"/>
              </w:rPr>
              <w:t xml:space="preserve"> этапа олимпиад от общего коли</w:t>
            </w:r>
            <w:r w:rsidRPr="007E29E3">
              <w:rPr>
                <w:rFonts w:eastAsiaTheme="minorEastAsia"/>
              </w:rPr>
              <w:softHyphen/>
              <w:t xml:space="preserve">чества обучающихся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7E29E3">
              <w:rPr>
                <w:rFonts w:eastAsiaTheme="minorEastAsia"/>
              </w:rPr>
              <w:t xml:space="preserve">Доля числа призеров заключительного этапа олимпиад от общего </w:t>
            </w:r>
            <w:proofErr w:type="gramStart"/>
            <w:r w:rsidRPr="007E29E3">
              <w:rPr>
                <w:rFonts w:eastAsiaTheme="minorEastAsia"/>
              </w:rPr>
              <w:t>количества</w:t>
            </w:r>
            <w:proofErr w:type="gramEnd"/>
            <w:r w:rsidRPr="007E29E3">
              <w:rPr>
                <w:rFonts w:eastAsiaTheme="minorEastAsia"/>
              </w:rPr>
              <w:t xml:space="preserve"> обучающихся школьной команды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E29E3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E29E3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rPr>
          <w:trHeight w:val="1196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Участие в творче</w:t>
            </w:r>
            <w:r w:rsidRPr="007219B8">
              <w:rPr>
                <w:rFonts w:eastAsiaTheme="minorEastAsia"/>
              </w:rPr>
              <w:softHyphen/>
              <w:t>ских конкурсах и спортивных со</w:t>
            </w:r>
            <w:r w:rsidRPr="007219B8">
              <w:rPr>
                <w:rFonts w:eastAsiaTheme="minorEastAsia"/>
              </w:rPr>
              <w:softHyphen/>
              <w:t>ревнованиях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Доля числа участников конкур</w:t>
            </w:r>
            <w:r w:rsidRPr="007219B8">
              <w:rPr>
                <w:rFonts w:eastAsiaTheme="minorEastAsia"/>
              </w:rPr>
              <w:softHyphen/>
              <w:t>сов и соревнований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A3E72" w:rsidRPr="007219B8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Доля числа призеров конкурсов и соревнований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Проектная и ис</w:t>
            </w:r>
            <w:r w:rsidRPr="007219B8">
              <w:rPr>
                <w:rFonts w:eastAsiaTheme="minorEastAsia"/>
              </w:rPr>
              <w:softHyphen/>
              <w:t>следовательская деятельность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Доля учащихся, включенных в исследовательскую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A3E72" w:rsidRPr="007219B8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Доля учащихся, включенных в проектную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7219B8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7219B8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Получение основного</w:t>
            </w:r>
            <w:proofErr w:type="gramStart"/>
            <w:r w:rsidRPr="005238CC">
              <w:rPr>
                <w:rFonts w:eastAsiaTheme="minorEastAsia"/>
              </w:rPr>
              <w:t>.</w:t>
            </w:r>
            <w:proofErr w:type="gramEnd"/>
            <w:r w:rsidRPr="005238CC">
              <w:rPr>
                <w:rFonts w:eastAsiaTheme="minorEastAsia"/>
              </w:rPr>
              <w:t xml:space="preserve"> </w:t>
            </w:r>
            <w:proofErr w:type="gramStart"/>
            <w:r w:rsidRPr="005238CC">
              <w:rPr>
                <w:rFonts w:eastAsiaTheme="minorEastAsia"/>
              </w:rPr>
              <w:t>с</w:t>
            </w:r>
            <w:proofErr w:type="gramEnd"/>
            <w:r w:rsidRPr="005238CC">
              <w:rPr>
                <w:rFonts w:eastAsiaTheme="minorEastAsia"/>
              </w:rPr>
              <w:t>реднего общего обра</w:t>
            </w:r>
            <w:r w:rsidRPr="005238CC">
              <w:rPr>
                <w:rFonts w:eastAsiaTheme="minorEastAsia"/>
              </w:rPr>
              <w:softHyphen/>
              <w:t>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Второгодничество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 xml:space="preserve">Доля числа </w:t>
            </w:r>
            <w:proofErr w:type="gramStart"/>
            <w:r w:rsidRPr="005238CC">
              <w:rPr>
                <w:rFonts w:eastAsiaTheme="minorEastAsia"/>
              </w:rPr>
              <w:t>обучающихся</w:t>
            </w:r>
            <w:proofErr w:type="gramEnd"/>
            <w:r w:rsidRPr="005238CC">
              <w:rPr>
                <w:rFonts w:eastAsiaTheme="minorEastAsia"/>
              </w:rPr>
              <w:t>, остав</w:t>
            </w:r>
            <w:r w:rsidRPr="005238CC">
              <w:rPr>
                <w:rFonts w:eastAsiaTheme="minorEastAsia"/>
              </w:rPr>
              <w:softHyphen/>
              <w:t>ленных на повторное обучение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Получение атте</w:t>
            </w:r>
            <w:r w:rsidRPr="005238CC">
              <w:rPr>
                <w:rFonts w:eastAsiaTheme="minorEastAsia"/>
              </w:rPr>
              <w:softHyphen/>
              <w:t>статов об образо</w:t>
            </w:r>
            <w:r w:rsidRPr="005238CC">
              <w:rPr>
                <w:rFonts w:eastAsiaTheme="minorEastAsia"/>
              </w:rPr>
              <w:softHyphen/>
              <w:t>вании особого об</w:t>
            </w:r>
            <w:r w:rsidRPr="005238CC">
              <w:rPr>
                <w:rFonts w:eastAsiaTheme="minorEastAsia"/>
              </w:rPr>
              <w:softHyphen/>
              <w:t>разца</w:t>
            </w:r>
          </w:p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Доля числа выпускников, полу</w:t>
            </w:r>
            <w:r w:rsidRPr="005238CC">
              <w:rPr>
                <w:rFonts w:eastAsiaTheme="minorEastAsia"/>
              </w:rPr>
              <w:softHyphen/>
              <w:t>чивших аттестат о среднем общем образовании особого об</w:t>
            </w:r>
            <w:r w:rsidRPr="005238CC">
              <w:rPr>
                <w:rFonts w:eastAsiaTheme="minorEastAsia"/>
              </w:rPr>
              <w:softHyphen/>
              <w:t>разца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rPr>
          <w:trHeight w:val="1014"/>
        </w:trPr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Доля числа выпускников, полу</w:t>
            </w:r>
            <w:r w:rsidRPr="005238CC">
              <w:rPr>
                <w:rFonts w:eastAsiaTheme="minorEastAsia"/>
              </w:rPr>
              <w:softHyphen/>
              <w:t>чивших аттестат об основном общем  образовании особого образца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rPr>
          <w:trHeight w:val="148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 xml:space="preserve">Образованность </w:t>
            </w:r>
            <w:proofErr w:type="spellStart"/>
            <w:r w:rsidRPr="005238CC">
              <w:rPr>
                <w:rFonts w:eastAsiaTheme="minorEastAsia"/>
              </w:rPr>
              <w:t>обучащихся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 xml:space="preserve">Владение </w:t>
            </w:r>
            <w:proofErr w:type="spellStart"/>
            <w:r w:rsidRPr="005238CC">
              <w:rPr>
                <w:rFonts w:eastAsiaTheme="minorEastAsia"/>
              </w:rPr>
              <w:t>обучащи</w:t>
            </w:r>
            <w:r w:rsidRPr="005238CC">
              <w:rPr>
                <w:rFonts w:eastAsiaTheme="minorEastAsia"/>
              </w:rPr>
              <w:softHyphen/>
              <w:t>мисяметапредметными</w:t>
            </w:r>
            <w:proofErr w:type="spellEnd"/>
            <w:r w:rsidRPr="005238CC">
              <w:rPr>
                <w:rFonts w:eastAsiaTheme="minorEastAsia"/>
              </w:rPr>
              <w:t xml:space="preserve"> умения</w:t>
            </w:r>
            <w:r w:rsidRPr="005238CC">
              <w:rPr>
                <w:rFonts w:eastAsiaTheme="minorEastAsia"/>
              </w:rPr>
              <w:softHyphen/>
              <w:t>ми и навыками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Доля числа обучающихся, вла</w:t>
            </w:r>
            <w:r w:rsidRPr="005238CC">
              <w:rPr>
                <w:rFonts w:eastAsiaTheme="minorEastAsia"/>
              </w:rPr>
              <w:softHyphen/>
              <w:t>деющих навыками анализиро</w:t>
            </w:r>
            <w:r w:rsidRPr="005238CC">
              <w:rPr>
                <w:rFonts w:eastAsiaTheme="minorEastAsia"/>
              </w:rPr>
              <w:softHyphen/>
              <w:t>вать содержание и структуру ма</w:t>
            </w:r>
            <w:r w:rsidRPr="005238CC">
              <w:rPr>
                <w:rFonts w:eastAsiaTheme="minorEastAsia"/>
              </w:rPr>
              <w:softHyphen/>
              <w:t>териала, от общего количества респондентов</w:t>
            </w:r>
          </w:p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 xml:space="preserve">(высокий, повышенный, базовый, </w:t>
            </w:r>
            <w:proofErr w:type="spellStart"/>
            <w:r w:rsidRPr="005238CC">
              <w:rPr>
                <w:rFonts w:eastAsiaTheme="minorEastAsia"/>
              </w:rPr>
              <w:t>пониженный</w:t>
            </w:r>
            <w:proofErr w:type="gramStart"/>
            <w:r w:rsidRPr="005238CC">
              <w:rPr>
                <w:rFonts w:eastAsiaTheme="minorEastAsia"/>
              </w:rPr>
              <w:t>,н</w:t>
            </w:r>
            <w:proofErr w:type="gramEnd"/>
            <w:r w:rsidRPr="005238CC">
              <w:rPr>
                <w:rFonts w:eastAsiaTheme="minorEastAsia"/>
              </w:rPr>
              <w:t>изкий</w:t>
            </w:r>
            <w:proofErr w:type="spellEnd"/>
            <w:r w:rsidRPr="005238CC">
              <w:rPr>
                <w:rFonts w:eastAsiaTheme="minorEastAsia"/>
              </w:rPr>
              <w:t>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Доля числа обучающихся, вла</w:t>
            </w:r>
            <w:r w:rsidRPr="005238CC">
              <w:rPr>
                <w:rFonts w:eastAsiaTheme="minorEastAsia"/>
              </w:rPr>
              <w:softHyphen/>
              <w:t>деющих навыками выделять главное в определениях, задачах, терминах, от общего количества респондентов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Доля числа обучающихся, спо</w:t>
            </w:r>
            <w:r w:rsidRPr="005238CC">
              <w:rPr>
                <w:rFonts w:eastAsiaTheme="minorEastAsia"/>
              </w:rPr>
              <w:softHyphen/>
              <w:t>собных классифицировать изуча</w:t>
            </w:r>
            <w:r w:rsidRPr="005238CC">
              <w:rPr>
                <w:rFonts w:eastAsiaTheme="minorEastAsia"/>
              </w:rPr>
              <w:softHyphen/>
              <w:t>емые объекты, от общего коли</w:t>
            </w:r>
            <w:r w:rsidRPr="005238CC">
              <w:rPr>
                <w:rFonts w:eastAsiaTheme="minorEastAsia"/>
              </w:rPr>
              <w:softHyphen/>
              <w:t>чества респондентов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Отношение количества обучаю</w:t>
            </w:r>
            <w:r w:rsidRPr="005238CC">
              <w:rPr>
                <w:rFonts w:eastAsiaTheme="minorEastAsia"/>
              </w:rPr>
              <w:softHyphen/>
              <w:t>щихся, владеющих навыками сравнивать познавательные объ</w:t>
            </w:r>
            <w:r w:rsidRPr="005238CC">
              <w:rPr>
                <w:rFonts w:eastAsiaTheme="minorEastAsia"/>
              </w:rPr>
              <w:softHyphen/>
              <w:t>екты, от общего количества ре</w:t>
            </w:r>
            <w:r w:rsidRPr="005238CC">
              <w:rPr>
                <w:rFonts w:eastAsiaTheme="minorEastAsia"/>
              </w:rPr>
              <w:softHyphen/>
              <w:t>спондентов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Уровень социализации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 xml:space="preserve">Социальная проба.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Количество социальных партне</w:t>
            </w:r>
            <w:r w:rsidRPr="005238CC">
              <w:rPr>
                <w:rFonts w:eastAsiaTheme="minorEastAsia"/>
              </w:rPr>
              <w:softHyphen/>
              <w:t>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proofErr w:type="spellStart"/>
            <w:r w:rsidRPr="005238CC">
              <w:rPr>
                <w:rFonts w:eastAsiaTheme="minorEastAsia"/>
              </w:rPr>
              <w:t>абс</w:t>
            </w:r>
            <w:proofErr w:type="spellEnd"/>
            <w:r w:rsidRPr="005238CC">
              <w:rPr>
                <w:rFonts w:eastAsiaTheme="minorEastAsia"/>
              </w:rPr>
              <w:t>. число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Доля обучающихся, участвую</w:t>
            </w:r>
            <w:r w:rsidRPr="005238CC">
              <w:rPr>
                <w:rFonts w:eastAsiaTheme="minorEastAsia"/>
              </w:rPr>
              <w:softHyphen/>
              <w:t>щих в реализации профориентации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Готовность к продолжению образования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 xml:space="preserve">Доля </w:t>
            </w:r>
            <w:proofErr w:type="gramStart"/>
            <w:r w:rsidRPr="005238CC">
              <w:rPr>
                <w:rFonts w:eastAsiaTheme="minorEastAsia"/>
              </w:rPr>
              <w:t>обучающихся</w:t>
            </w:r>
            <w:proofErr w:type="gramEnd"/>
            <w:r w:rsidRPr="005238CC">
              <w:rPr>
                <w:rFonts w:eastAsiaTheme="minorEastAsia"/>
              </w:rPr>
              <w:t>, поступив</w:t>
            </w:r>
            <w:r w:rsidRPr="005238CC">
              <w:rPr>
                <w:rFonts w:eastAsiaTheme="minorEastAsia"/>
              </w:rPr>
              <w:softHyphen/>
              <w:t>ших в учреждения СПО, ВУЗы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Доля числа несовершеннолетних</w:t>
            </w:r>
          </w:p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обучающихся, совершивших правонарушения, от общего чис</w:t>
            </w:r>
            <w:r w:rsidRPr="005238CC">
              <w:rPr>
                <w:rFonts w:eastAsiaTheme="minorEastAsia"/>
              </w:rPr>
              <w:softHyphen/>
              <w:t>ла обучающихся 14-17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Асоциальное поведение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Доля числа несовершеннолетних обучающихся, состоящих на уче</w:t>
            </w:r>
            <w:r w:rsidRPr="005238CC">
              <w:rPr>
                <w:rFonts w:eastAsiaTheme="minorEastAsia"/>
              </w:rPr>
              <w:softHyphen/>
              <w:t>те в ПДН, от общего числа обу</w:t>
            </w:r>
            <w:r w:rsidRPr="005238CC">
              <w:rPr>
                <w:rFonts w:eastAsiaTheme="minorEastAsia"/>
              </w:rPr>
              <w:softHyphen/>
              <w:t>чающихся 14-17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 xml:space="preserve">Доля числа </w:t>
            </w:r>
            <w:proofErr w:type="gramStart"/>
            <w:r w:rsidRPr="005238CC">
              <w:rPr>
                <w:rFonts w:eastAsiaTheme="minorEastAsia"/>
              </w:rPr>
              <w:t>обучающихся</w:t>
            </w:r>
            <w:proofErr w:type="gramEnd"/>
            <w:r w:rsidRPr="005238CC">
              <w:rPr>
                <w:rFonts w:eastAsiaTheme="minorEastAsia"/>
              </w:rPr>
              <w:t>, состо</w:t>
            </w:r>
            <w:r w:rsidRPr="005238CC">
              <w:rPr>
                <w:rFonts w:eastAsiaTheme="minorEastAsia"/>
              </w:rPr>
              <w:softHyphen/>
              <w:t xml:space="preserve">ящих на </w:t>
            </w:r>
            <w:proofErr w:type="spellStart"/>
            <w:r w:rsidRPr="005238CC">
              <w:rPr>
                <w:rFonts w:eastAsiaTheme="minorEastAsia"/>
              </w:rPr>
              <w:t>внутришкольном</w:t>
            </w:r>
            <w:proofErr w:type="spellEnd"/>
            <w:r w:rsidRPr="005238CC">
              <w:rPr>
                <w:rFonts w:eastAsiaTheme="minorEastAsia"/>
              </w:rPr>
              <w:t xml:space="preserve"> учете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5238CC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238CC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Безопасность и здоро</w:t>
            </w:r>
            <w:r w:rsidRPr="006F45A3">
              <w:rPr>
                <w:rFonts w:eastAsiaTheme="minorEastAsia"/>
              </w:rPr>
              <w:softHyphen/>
              <w:t>вье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 xml:space="preserve">Уровень здоровья </w:t>
            </w:r>
            <w:proofErr w:type="gramStart"/>
            <w:r w:rsidRPr="006F45A3">
              <w:rPr>
                <w:rFonts w:eastAsiaTheme="minorEastAsia"/>
              </w:rPr>
              <w:t>обучающихся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 xml:space="preserve">Количество </w:t>
            </w:r>
            <w:proofErr w:type="gramStart"/>
            <w:r w:rsidRPr="006F45A3">
              <w:rPr>
                <w:rFonts w:eastAsiaTheme="minorEastAsia"/>
              </w:rPr>
              <w:t>обучающихся</w:t>
            </w:r>
            <w:proofErr w:type="gramEnd"/>
            <w:r w:rsidRPr="006F45A3">
              <w:rPr>
                <w:rFonts w:eastAsiaTheme="minorEastAsia"/>
              </w:rPr>
              <w:t xml:space="preserve"> по группам здоровья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Количество обучающихся по группам занятий по физической культуре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7B4D6F" w:rsidRPr="008A351B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8A3E72" w:rsidRPr="008A351B" w:rsidRDefault="008A3E72" w:rsidP="00FA198D">
            <w:pPr>
              <w:autoSpaceDE w:val="0"/>
              <w:autoSpaceDN w:val="0"/>
              <w:adjustRightInd w:val="0"/>
              <w:rPr>
                <w:rFonts w:eastAsiaTheme="minorEastAsia"/>
                <w:color w:val="FF000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учащихся, обучающихся на дому по состоянию здоровья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3E72" w:rsidRPr="006F45A3" w:rsidRDefault="008A3E72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</w:tbl>
    <w:p w:rsidR="00520C59" w:rsidRPr="008A351B" w:rsidRDefault="00520C59" w:rsidP="00FA198D">
      <w:pPr>
        <w:autoSpaceDE w:val="0"/>
        <w:autoSpaceDN w:val="0"/>
        <w:adjustRightInd w:val="0"/>
        <w:spacing w:line="240" w:lineRule="exact"/>
        <w:jc w:val="center"/>
        <w:rPr>
          <w:color w:val="FF0000"/>
        </w:rPr>
      </w:pPr>
    </w:p>
    <w:p w:rsidR="00520C59" w:rsidRPr="006F45A3" w:rsidRDefault="00520C59" w:rsidP="00FA198D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</w:rPr>
      </w:pPr>
      <w:r w:rsidRPr="006F45A3">
        <w:rPr>
          <w:rFonts w:eastAsiaTheme="minorEastAsia"/>
        </w:rPr>
        <w:t>В качестве условий образовательного процесса рассматриваются:</w:t>
      </w:r>
    </w:p>
    <w:p w:rsidR="00520C59" w:rsidRPr="006F45A3" w:rsidRDefault="00520C59" w:rsidP="007B4D6F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40" w:lineRule="exact"/>
        <w:ind w:left="0" w:firstLine="0"/>
        <w:rPr>
          <w:rFonts w:eastAsiaTheme="minorEastAsia"/>
        </w:rPr>
      </w:pPr>
      <w:r w:rsidRPr="006F45A3">
        <w:rPr>
          <w:rFonts w:eastAsiaTheme="minorEastAsia"/>
        </w:rPr>
        <w:t>условия организации образовательного процесса;</w:t>
      </w:r>
    </w:p>
    <w:p w:rsidR="00520C59" w:rsidRPr="006F45A3" w:rsidRDefault="00520C59" w:rsidP="007B4D6F">
      <w:pPr>
        <w:widowControl w:val="0"/>
        <w:numPr>
          <w:ilvl w:val="0"/>
          <w:numId w:val="35"/>
        </w:numPr>
        <w:tabs>
          <w:tab w:val="left" w:pos="840"/>
        </w:tabs>
        <w:autoSpaceDE w:val="0"/>
        <w:autoSpaceDN w:val="0"/>
        <w:adjustRightInd w:val="0"/>
        <w:spacing w:line="322" w:lineRule="exact"/>
        <w:ind w:left="0" w:firstLine="0"/>
        <w:rPr>
          <w:rFonts w:eastAsiaTheme="minorEastAsia"/>
        </w:rPr>
      </w:pPr>
      <w:r w:rsidRPr="006F45A3">
        <w:rPr>
          <w:rFonts w:eastAsiaTheme="minorEastAsia"/>
        </w:rPr>
        <w:t>продуктивность, профессиональная компетентность педагогических работников;</w:t>
      </w:r>
    </w:p>
    <w:p w:rsidR="00520C59" w:rsidRPr="006F45A3" w:rsidRDefault="00520C59" w:rsidP="007B4D6F">
      <w:pPr>
        <w:widowControl w:val="0"/>
        <w:numPr>
          <w:ilvl w:val="0"/>
          <w:numId w:val="35"/>
        </w:numPr>
        <w:tabs>
          <w:tab w:val="left" w:pos="840"/>
        </w:tabs>
        <w:autoSpaceDE w:val="0"/>
        <w:autoSpaceDN w:val="0"/>
        <w:adjustRightInd w:val="0"/>
        <w:spacing w:line="322" w:lineRule="exact"/>
        <w:ind w:left="0" w:firstLine="0"/>
        <w:rPr>
          <w:rFonts w:eastAsiaTheme="minorEastAsia"/>
        </w:rPr>
      </w:pPr>
      <w:r w:rsidRPr="006F45A3">
        <w:rPr>
          <w:rFonts w:eastAsiaTheme="minorEastAsia"/>
        </w:rPr>
        <w:lastRenderedPageBreak/>
        <w:t>реализация образовательных программ.</w:t>
      </w:r>
    </w:p>
    <w:p w:rsidR="00520C59" w:rsidRPr="006F45A3" w:rsidRDefault="00520C59" w:rsidP="00FA198D">
      <w:pPr>
        <w:autoSpaceDE w:val="0"/>
        <w:autoSpaceDN w:val="0"/>
        <w:adjustRightInd w:val="0"/>
        <w:spacing w:after="322" w:line="1" w:lineRule="exact"/>
        <w:rPr>
          <w:rFonts w:eastAsiaTheme="minorEastAsi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670"/>
        <w:gridCol w:w="708"/>
      </w:tblGrid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6F45A3">
              <w:rPr>
                <w:rFonts w:eastAsiaTheme="minorEastAsia"/>
                <w:b/>
                <w:bCs/>
              </w:rPr>
              <w:t>Критерий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6F45A3">
              <w:rPr>
                <w:rFonts w:eastAsiaTheme="minorEastAsia"/>
                <w:b/>
                <w:bCs/>
              </w:rPr>
              <w:t>Показатель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6F45A3">
              <w:rPr>
                <w:rFonts w:eastAsiaTheme="minorEastAsia"/>
                <w:b/>
                <w:bCs/>
              </w:rPr>
              <w:t>Индикатор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6F45A3">
              <w:rPr>
                <w:rFonts w:eastAsiaTheme="minorEastAsia"/>
                <w:b/>
                <w:bCs/>
              </w:rPr>
              <w:t>Ед</w:t>
            </w:r>
            <w:proofErr w:type="spellEnd"/>
            <w:r w:rsidRPr="006F45A3"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 w:rsidRPr="006F45A3">
              <w:rPr>
                <w:rFonts w:eastAsiaTheme="minorEastAsia"/>
                <w:b/>
                <w:bCs/>
              </w:rPr>
              <w:t>-</w:t>
            </w:r>
            <w:proofErr w:type="spellStart"/>
            <w:r w:rsidRPr="006F45A3">
              <w:rPr>
                <w:rFonts w:eastAsiaTheme="minorEastAsia"/>
                <w:b/>
                <w:bCs/>
              </w:rPr>
              <w:t>ц</w:t>
            </w:r>
            <w:proofErr w:type="gramEnd"/>
            <w:r w:rsidRPr="006F45A3">
              <w:rPr>
                <w:rFonts w:eastAsiaTheme="minorEastAsia"/>
                <w:b/>
                <w:bCs/>
              </w:rPr>
              <w:t>ы</w:t>
            </w:r>
            <w:proofErr w:type="spellEnd"/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Материально технические условия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Состояние зда</w:t>
            </w:r>
            <w:r w:rsidRPr="006F45A3">
              <w:rPr>
                <w:rFonts w:eastAsiaTheme="minorEastAsia"/>
              </w:rPr>
              <w:softHyphen/>
              <w:t>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помещений, находящихся в аварийном состоянии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Информационное обеспечение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кабинетов, имеющих ПК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кабинетов, имеющих выход в Интернет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кабинетов, подключенных к ло</w:t>
            </w:r>
            <w:r w:rsidRPr="006F45A3">
              <w:rPr>
                <w:rFonts w:eastAsiaTheme="minorEastAsia"/>
              </w:rPr>
              <w:softHyphen/>
              <w:t>кальной сети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 xml:space="preserve">Количество </w:t>
            </w:r>
            <w:proofErr w:type="gramStart"/>
            <w:r w:rsidRPr="006F45A3">
              <w:rPr>
                <w:rFonts w:eastAsiaTheme="minorEastAsia"/>
              </w:rPr>
              <w:t>обучающихся</w:t>
            </w:r>
            <w:proofErr w:type="gramEnd"/>
            <w:r w:rsidRPr="006F45A3">
              <w:rPr>
                <w:rFonts w:eastAsiaTheme="minorEastAsia"/>
              </w:rPr>
              <w:t xml:space="preserve"> на один компьютер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proofErr w:type="spellStart"/>
            <w:r w:rsidRPr="006F45A3">
              <w:rPr>
                <w:rFonts w:eastAsiaTheme="minorEastAsia"/>
              </w:rPr>
              <w:t>абс</w:t>
            </w:r>
            <w:proofErr w:type="spellEnd"/>
            <w:r w:rsidRPr="006F45A3">
              <w:rPr>
                <w:rFonts w:eastAsiaTheme="minorEastAsia"/>
              </w:rPr>
              <w:t>. число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Количество мультимедийной техники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proofErr w:type="spellStart"/>
            <w:r w:rsidRPr="006F45A3">
              <w:rPr>
                <w:rFonts w:eastAsiaTheme="minorEastAsia"/>
              </w:rPr>
              <w:t>абс</w:t>
            </w:r>
            <w:proofErr w:type="spellEnd"/>
            <w:r w:rsidRPr="006F45A3">
              <w:rPr>
                <w:rFonts w:eastAsiaTheme="minorEastAsia"/>
              </w:rPr>
              <w:t>. число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Обеспеченность библиотеки литературой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комплектов учебников (для одного обучающегося)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Количество художественной литературы на одного ученика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proofErr w:type="spellStart"/>
            <w:r w:rsidRPr="006F45A3">
              <w:rPr>
                <w:rFonts w:eastAsiaTheme="minorEastAsia"/>
              </w:rPr>
              <w:t>абс</w:t>
            </w:r>
            <w:proofErr w:type="spellEnd"/>
            <w:r w:rsidRPr="006F45A3">
              <w:rPr>
                <w:rFonts w:eastAsiaTheme="minorEastAsia"/>
              </w:rPr>
              <w:t>. число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Обеспеченность</w:t>
            </w: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учебно-лабораторным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предметных кабинетов, оснащенных учебно-лабораторным оборудованием не ме</w:t>
            </w:r>
            <w:r w:rsidRPr="006F45A3">
              <w:rPr>
                <w:rFonts w:eastAsiaTheme="minorEastAsia"/>
              </w:rPr>
              <w:softHyphen/>
              <w:t>нее чем на 80%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Кадровое обеспечение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Образование педагогов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педагогов с высшим образованием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Квалификация педагогов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педагогов, имеющих квалифика</w:t>
            </w:r>
            <w:r w:rsidRPr="006F45A3">
              <w:rPr>
                <w:rFonts w:eastAsiaTheme="minorEastAsia"/>
              </w:rPr>
              <w:softHyphen/>
              <w:t>ционные категории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педагогов, имеющих первую,  высшую ква</w:t>
            </w:r>
            <w:r w:rsidRPr="006F45A3">
              <w:rPr>
                <w:rFonts w:eastAsiaTheme="minorEastAsia"/>
              </w:rPr>
              <w:softHyphen/>
              <w:t>лификационную категорию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педагогов, прошедших курсовую подготовку в текущем учебном году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</w:tbl>
    <w:p w:rsidR="00520C59" w:rsidRPr="006F45A3" w:rsidRDefault="00520C59" w:rsidP="00FA198D">
      <w:pPr>
        <w:rPr>
          <w:rFonts w:eastAsiaTheme="minorEastAsi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670"/>
        <w:gridCol w:w="708"/>
      </w:tblGrid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Организация образовательного процесса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Универсальное образование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общеобразовательных классов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Профильное обучение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профильных классов от общего количества классов на третьей ступени обу</w:t>
            </w:r>
            <w:r w:rsidRPr="006F45A3">
              <w:rPr>
                <w:rFonts w:eastAsiaTheme="minorEastAsia"/>
              </w:rPr>
              <w:softHyphen/>
              <w:t>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Эффективность использования ИКТ в учебном процессе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Готовность учи</w:t>
            </w:r>
            <w:r w:rsidRPr="006F45A3">
              <w:rPr>
                <w:rFonts w:eastAsiaTheme="minorEastAsia"/>
              </w:rPr>
              <w:softHyphen/>
              <w:t>телей к использованию ИКТ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учителей, имеющих свидетельство о подготовке в области ИКТ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Использование ИКТ в препода</w:t>
            </w:r>
            <w:r w:rsidRPr="006F45A3">
              <w:rPr>
                <w:rFonts w:eastAsiaTheme="minorEastAsia"/>
              </w:rPr>
              <w:softHyphen/>
              <w:t xml:space="preserve">вании </w:t>
            </w:r>
            <w:proofErr w:type="gramStart"/>
            <w:r w:rsidRPr="006F45A3">
              <w:rPr>
                <w:rFonts w:eastAsiaTheme="minorEastAsia"/>
              </w:rPr>
              <w:t>различных</w:t>
            </w:r>
            <w:proofErr w:type="gramEnd"/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учителей, использующих средства ИКТ в учебном процессе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Удовлетворение индивидуальны</w:t>
            </w:r>
            <w:r w:rsidRPr="006F45A3">
              <w:rPr>
                <w:rFonts w:eastAsiaTheme="minorEastAsia"/>
              </w:rPr>
              <w:lastRenderedPageBreak/>
              <w:t>х запросов учащихся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lastRenderedPageBreak/>
              <w:t>Пришкольная подготовка бу</w:t>
            </w:r>
            <w:r w:rsidRPr="006F45A3">
              <w:rPr>
                <w:rFonts w:eastAsiaTheme="minorEastAsia"/>
              </w:rPr>
              <w:softHyphen/>
              <w:t xml:space="preserve">дущих </w:t>
            </w:r>
            <w:r w:rsidRPr="006F45A3">
              <w:rPr>
                <w:rFonts w:eastAsiaTheme="minorEastAsia"/>
              </w:rPr>
              <w:lastRenderedPageBreak/>
              <w:t>первоклассников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lastRenderedPageBreak/>
              <w:t xml:space="preserve">Доля числа детей, охваченных </w:t>
            </w:r>
            <w:proofErr w:type="spellStart"/>
            <w:r w:rsidRPr="006F45A3">
              <w:rPr>
                <w:rFonts w:eastAsiaTheme="minorEastAsia"/>
              </w:rPr>
              <w:t>предшкольной</w:t>
            </w:r>
            <w:proofErr w:type="spellEnd"/>
            <w:r w:rsidRPr="006F45A3">
              <w:rPr>
                <w:rFonts w:eastAsiaTheme="minorEastAsia"/>
              </w:rPr>
              <w:t xml:space="preserve"> подготовкой, от общего количества перво</w:t>
            </w:r>
            <w:r w:rsidRPr="006F45A3">
              <w:rPr>
                <w:rFonts w:eastAsiaTheme="minorEastAsia"/>
              </w:rPr>
              <w:softHyphen/>
              <w:t>классников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69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Платные образовательные услуги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 xml:space="preserve">Доля числа </w:t>
            </w:r>
            <w:proofErr w:type="gramStart"/>
            <w:r w:rsidRPr="006F45A3">
              <w:rPr>
                <w:rFonts w:eastAsiaTheme="minorEastAsia"/>
              </w:rPr>
              <w:t>обучающихся</w:t>
            </w:r>
            <w:proofErr w:type="gramEnd"/>
            <w:r w:rsidRPr="006F45A3">
              <w:rPr>
                <w:rFonts w:eastAsiaTheme="minorEastAsia"/>
              </w:rPr>
              <w:t>, охваченных данной услугой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Дополнительное образование школьников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 xml:space="preserve">Доля числа </w:t>
            </w:r>
            <w:proofErr w:type="gramStart"/>
            <w:r w:rsidRPr="006F45A3">
              <w:rPr>
                <w:rFonts w:eastAsiaTheme="minorEastAsia"/>
              </w:rPr>
              <w:t>обучающихся</w:t>
            </w:r>
            <w:proofErr w:type="gramEnd"/>
            <w:r w:rsidRPr="006F45A3">
              <w:rPr>
                <w:rFonts w:eastAsiaTheme="minorEastAsia"/>
              </w:rPr>
              <w:t>, посещающих кружки и секции в школе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proofErr w:type="gramStart"/>
            <w:r w:rsidRPr="006F45A3">
              <w:rPr>
                <w:rFonts w:eastAsiaTheme="minorEastAsia"/>
              </w:rPr>
              <w:t>Доля числа обучающихся, посещающих кружки в школе от количества обучающихся, посещающих кружки в учреждениях допол</w:t>
            </w:r>
            <w:r w:rsidRPr="006F45A3">
              <w:rPr>
                <w:rFonts w:eastAsiaTheme="minorEastAsia"/>
              </w:rPr>
              <w:softHyphen/>
              <w:t>нительного образования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proofErr w:type="spellStart"/>
            <w:r w:rsidRPr="006F45A3">
              <w:rPr>
                <w:rFonts w:eastAsiaTheme="minorEastAsia"/>
              </w:rPr>
              <w:t>абс</w:t>
            </w:r>
            <w:proofErr w:type="spellEnd"/>
            <w:r w:rsidRPr="006F45A3">
              <w:rPr>
                <w:rFonts w:eastAsiaTheme="minorEastAsia"/>
              </w:rPr>
              <w:t>. число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proofErr w:type="gramStart"/>
            <w:r w:rsidRPr="006F45A3">
              <w:rPr>
                <w:rFonts w:eastAsiaTheme="minorEastAsia"/>
              </w:rPr>
              <w:t>Доля числа обучающихся, посещающих спор</w:t>
            </w:r>
            <w:r w:rsidRPr="006F45A3">
              <w:rPr>
                <w:rFonts w:eastAsiaTheme="minorEastAsia"/>
              </w:rPr>
              <w:softHyphen/>
              <w:t>тивные секции в школе, от количества обуча</w:t>
            </w:r>
            <w:r w:rsidRPr="006F45A3">
              <w:rPr>
                <w:rFonts w:eastAsiaTheme="minorEastAsia"/>
              </w:rPr>
              <w:softHyphen/>
              <w:t>ющихся, посещающих спортивные секции в спортивных школах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proofErr w:type="spellStart"/>
            <w:r w:rsidRPr="006F45A3">
              <w:rPr>
                <w:rFonts w:eastAsiaTheme="minorEastAsia"/>
              </w:rPr>
              <w:t>абс</w:t>
            </w:r>
            <w:proofErr w:type="spellEnd"/>
            <w:r w:rsidRPr="006F45A3">
              <w:rPr>
                <w:rFonts w:eastAsiaTheme="minorEastAsia"/>
              </w:rPr>
              <w:t>. число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Управление образовательным учреждением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Нормативно-правовая документация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Наличие лицензии на ведение образователь</w:t>
            </w:r>
            <w:r w:rsidRPr="006F45A3">
              <w:rPr>
                <w:rFonts w:eastAsiaTheme="minorEastAsia"/>
              </w:rPr>
              <w:softHyphen/>
              <w:t>ной деятельности, свидетельства об аккреди</w:t>
            </w:r>
            <w:r w:rsidRPr="006F45A3">
              <w:rPr>
                <w:rFonts w:eastAsiaTheme="minorEastAsia"/>
              </w:rPr>
              <w:softHyphen/>
              <w:t>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Ведение школьной документации в соответ</w:t>
            </w:r>
            <w:r w:rsidRPr="006F45A3">
              <w:rPr>
                <w:rFonts w:eastAsiaTheme="minorEastAsia"/>
              </w:rPr>
              <w:softHyphen/>
              <w:t>ствии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Привлечение общественности в управление Школы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Наличие Общественного  совета Школы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Эффективность управления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респондентов, удовлетворенных управлением образовательной системой, от общего количества опрошенных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Реализация образовательных программ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 xml:space="preserve">Соответствие </w:t>
            </w:r>
            <w:proofErr w:type="gramStart"/>
            <w:r w:rsidRPr="006F45A3">
              <w:rPr>
                <w:rFonts w:eastAsiaTheme="minorEastAsia"/>
              </w:rPr>
              <w:t>выбранных</w:t>
            </w:r>
            <w:proofErr w:type="gramEnd"/>
            <w:r w:rsidRPr="006F45A3">
              <w:rPr>
                <w:rFonts w:eastAsiaTheme="minorEastAsia"/>
              </w:rPr>
              <w:t xml:space="preserve"> УМК</w:t>
            </w: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федеральному перечню учебников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УМК, соответствующих федеральному перечню учебников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Соответствие используемых технологий требованиям образовательной программе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Использование активных и ин</w:t>
            </w:r>
            <w:r w:rsidRPr="006F45A3">
              <w:rPr>
                <w:rFonts w:eastAsiaTheme="minorEastAsia"/>
              </w:rPr>
              <w:softHyphen/>
              <w:t>терактивных ме</w:t>
            </w:r>
            <w:r w:rsidRPr="006F45A3">
              <w:rPr>
                <w:rFonts w:eastAsiaTheme="minorEastAsia"/>
              </w:rPr>
              <w:softHyphen/>
              <w:t>тодов обучения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учителей, использующих активные и интерактивные методы обучения на практике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</w:tbl>
    <w:p w:rsidR="00520C59" w:rsidRPr="006F45A3" w:rsidRDefault="00520C59" w:rsidP="00FA198D">
      <w:pPr>
        <w:autoSpaceDE w:val="0"/>
        <w:autoSpaceDN w:val="0"/>
        <w:adjustRightInd w:val="0"/>
        <w:spacing w:line="331" w:lineRule="exact"/>
        <w:rPr>
          <w:rFonts w:eastAsiaTheme="minorEastAsia"/>
        </w:rPr>
      </w:pPr>
      <w:r w:rsidRPr="006F45A3">
        <w:rPr>
          <w:rFonts w:eastAsiaTheme="minorEastAsia"/>
        </w:rPr>
        <w:t>7.3. Образовательный процесс.</w:t>
      </w:r>
    </w:p>
    <w:p w:rsidR="00520C59" w:rsidRPr="006F45A3" w:rsidRDefault="00520C59" w:rsidP="00FA198D">
      <w:pPr>
        <w:autoSpaceDE w:val="0"/>
        <w:autoSpaceDN w:val="0"/>
        <w:adjustRightInd w:val="0"/>
        <w:spacing w:line="331" w:lineRule="exact"/>
        <w:jc w:val="both"/>
        <w:rPr>
          <w:rFonts w:eastAsiaTheme="minorEastAsia"/>
        </w:rPr>
      </w:pPr>
      <w:r w:rsidRPr="006F45A3">
        <w:rPr>
          <w:rFonts w:eastAsiaTheme="minorEastAsia"/>
        </w:rPr>
        <w:t>Под качеством образовательного процесса понимается:</w:t>
      </w:r>
    </w:p>
    <w:p w:rsidR="00520C59" w:rsidRPr="00C469F8" w:rsidRDefault="00520C59" w:rsidP="007B4D6F">
      <w:pPr>
        <w:widowControl w:val="0"/>
        <w:numPr>
          <w:ilvl w:val="0"/>
          <w:numId w:val="30"/>
        </w:numPr>
        <w:tabs>
          <w:tab w:val="left" w:pos="869"/>
        </w:tabs>
        <w:autoSpaceDE w:val="0"/>
        <w:autoSpaceDN w:val="0"/>
        <w:adjustRightInd w:val="0"/>
        <w:spacing w:line="331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образовательных технологий;</w:t>
      </w:r>
    </w:p>
    <w:p w:rsidR="00520C59" w:rsidRPr="00C469F8" w:rsidRDefault="00520C59" w:rsidP="007B4D6F">
      <w:pPr>
        <w:widowControl w:val="0"/>
        <w:numPr>
          <w:ilvl w:val="0"/>
          <w:numId w:val="30"/>
        </w:numPr>
        <w:tabs>
          <w:tab w:val="left" w:pos="869"/>
        </w:tabs>
        <w:autoSpaceDE w:val="0"/>
        <w:autoSpaceDN w:val="0"/>
        <w:adjustRightInd w:val="0"/>
        <w:spacing w:before="5" w:line="331" w:lineRule="exact"/>
        <w:ind w:left="720" w:hanging="360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доступности образования.</w:t>
      </w:r>
    </w:p>
    <w:p w:rsidR="00520C59" w:rsidRPr="00C469F8" w:rsidRDefault="00520C59" w:rsidP="00FA198D">
      <w:pPr>
        <w:autoSpaceDE w:val="0"/>
        <w:autoSpaceDN w:val="0"/>
        <w:adjustRightInd w:val="0"/>
        <w:spacing w:after="326" w:line="1" w:lineRule="exact"/>
        <w:rPr>
          <w:rFonts w:eastAsiaTheme="minorEastAsia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670"/>
        <w:gridCol w:w="708"/>
      </w:tblGrid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6F45A3">
              <w:rPr>
                <w:rFonts w:eastAsiaTheme="minorEastAsia"/>
                <w:b/>
                <w:bCs/>
              </w:rPr>
              <w:t>Критерий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6F45A3">
              <w:rPr>
                <w:rFonts w:eastAsiaTheme="minorEastAsia"/>
                <w:b/>
                <w:bCs/>
              </w:rPr>
              <w:t>Показатель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</w:rPr>
            </w:pPr>
            <w:r w:rsidRPr="006F45A3">
              <w:rPr>
                <w:rFonts w:eastAsiaTheme="minorEastAsia"/>
                <w:b/>
                <w:bCs/>
              </w:rPr>
              <w:t>Индикатор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b/>
                <w:bCs/>
              </w:rPr>
            </w:pPr>
            <w:proofErr w:type="spellStart"/>
            <w:r w:rsidRPr="006F45A3">
              <w:rPr>
                <w:rFonts w:eastAsiaTheme="minorEastAsia"/>
                <w:b/>
                <w:bCs/>
              </w:rPr>
              <w:t>Ед</w:t>
            </w:r>
            <w:proofErr w:type="spellEnd"/>
            <w:r w:rsidRPr="006F45A3">
              <w:rPr>
                <w:rFonts w:eastAsiaTheme="minorEastAsia"/>
                <w:b/>
                <w:bCs/>
              </w:rPr>
              <w:t xml:space="preserve"> </w:t>
            </w:r>
            <w:proofErr w:type="gramStart"/>
            <w:r w:rsidRPr="006F45A3">
              <w:rPr>
                <w:rFonts w:eastAsiaTheme="minorEastAsia"/>
                <w:b/>
                <w:bCs/>
              </w:rPr>
              <w:t>-</w:t>
            </w:r>
            <w:proofErr w:type="spellStart"/>
            <w:r w:rsidRPr="006F45A3">
              <w:rPr>
                <w:rFonts w:eastAsiaTheme="minorEastAsia"/>
                <w:b/>
                <w:bCs/>
              </w:rPr>
              <w:t>ц</w:t>
            </w:r>
            <w:proofErr w:type="gramEnd"/>
            <w:r w:rsidRPr="006F45A3">
              <w:rPr>
                <w:rFonts w:eastAsiaTheme="minorEastAsia"/>
                <w:b/>
                <w:bCs/>
              </w:rPr>
              <w:t>ы</w:t>
            </w:r>
            <w:proofErr w:type="spellEnd"/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proofErr w:type="spellStart"/>
            <w:r w:rsidRPr="006F45A3">
              <w:rPr>
                <w:rFonts w:eastAsiaTheme="minorEastAsia"/>
              </w:rPr>
              <w:t>Наполнямость</w:t>
            </w:r>
            <w:proofErr w:type="spellEnd"/>
            <w:r w:rsidRPr="006F45A3">
              <w:rPr>
                <w:rFonts w:eastAsiaTheme="minorEastAsia"/>
              </w:rPr>
              <w:t xml:space="preserve"> классов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количества классов, в которых наполняемость превышает 25 человек от общего количества классов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Реализуемые</w:t>
            </w: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lastRenderedPageBreak/>
              <w:t>учебные программы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8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lastRenderedPageBreak/>
              <w:t xml:space="preserve">Повышенного </w:t>
            </w:r>
            <w:r w:rsidRPr="006F45A3">
              <w:rPr>
                <w:rFonts w:eastAsiaTheme="minorEastAsia"/>
              </w:rPr>
              <w:lastRenderedPageBreak/>
              <w:t xml:space="preserve">уровня </w:t>
            </w:r>
            <w:proofErr w:type="gramStart"/>
            <w:r w:rsidRPr="006F45A3">
              <w:rPr>
                <w:rFonts w:eastAsiaTheme="minorEastAsia"/>
              </w:rPr>
              <w:t>Общеобразовательные</w:t>
            </w:r>
            <w:proofErr w:type="gramEnd"/>
            <w:r w:rsidRPr="006F45A3">
              <w:rPr>
                <w:rFonts w:eastAsiaTheme="minorEastAsia"/>
              </w:rPr>
              <w:t xml:space="preserve"> Коррекционные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83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lastRenderedPageBreak/>
              <w:t xml:space="preserve">Доля числа реализуемых показателей от общего </w:t>
            </w:r>
            <w:r w:rsidRPr="006F45A3">
              <w:rPr>
                <w:rFonts w:eastAsiaTheme="minorEastAsia"/>
              </w:rPr>
              <w:lastRenderedPageBreak/>
              <w:t>количества показателей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lastRenderedPageBreak/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lastRenderedPageBreak/>
              <w:t>Формы</w:t>
            </w: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организации учебного процесса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proofErr w:type="gramStart"/>
            <w:r w:rsidRPr="006F45A3">
              <w:rPr>
                <w:rFonts w:eastAsiaTheme="minorEastAsia"/>
              </w:rPr>
              <w:t>Классно-урочная</w:t>
            </w:r>
            <w:proofErr w:type="gramEnd"/>
            <w:r w:rsidRPr="006F45A3">
              <w:rPr>
                <w:rFonts w:eastAsiaTheme="minorEastAsia"/>
              </w:rPr>
              <w:t xml:space="preserve"> Индивидуальное обу</w:t>
            </w:r>
            <w:r w:rsidRPr="006F45A3">
              <w:rPr>
                <w:rFonts w:eastAsiaTheme="minorEastAsia"/>
              </w:rPr>
              <w:softHyphen/>
              <w:t>чение на дому.</w:t>
            </w: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 xml:space="preserve"> Самообразование Семейное обучение. </w:t>
            </w:r>
            <w:proofErr w:type="gramStart"/>
            <w:r w:rsidRPr="006F45A3">
              <w:rPr>
                <w:rFonts w:eastAsiaTheme="minorEastAsia"/>
              </w:rPr>
              <w:t>Обучение</w:t>
            </w:r>
            <w:proofErr w:type="gramEnd"/>
            <w:r w:rsidRPr="006F45A3">
              <w:rPr>
                <w:rFonts w:eastAsiaTheme="minorEastAsia"/>
              </w:rPr>
              <w:t xml:space="preserve"> по индиви</w:t>
            </w:r>
            <w:r w:rsidRPr="006F45A3">
              <w:rPr>
                <w:rFonts w:eastAsiaTheme="minorEastAsia"/>
              </w:rPr>
              <w:softHyphen/>
              <w:t>дуальным учебным планам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реализуемых показателей от общего количества показателей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Научно методическая деятельность педагогического коллектива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Организация инновационной деятельности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количества учителей, занятых науч</w:t>
            </w:r>
            <w:r w:rsidRPr="006F45A3">
              <w:rPr>
                <w:rFonts w:eastAsiaTheme="minorEastAsia"/>
              </w:rPr>
              <w:softHyphen/>
              <w:t>но-исследовательской работой и проект</w:t>
            </w:r>
            <w:r w:rsidRPr="006F45A3">
              <w:rPr>
                <w:rFonts w:eastAsiaTheme="minorEastAsia"/>
              </w:rPr>
              <w:softHyphen/>
              <w:t>ной деятельностью, от общего числа педа</w:t>
            </w:r>
            <w:r w:rsidRPr="006F45A3">
              <w:rPr>
                <w:rFonts w:eastAsiaTheme="minorEastAsia"/>
              </w:rPr>
              <w:softHyphen/>
              <w:t>гогов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количества педагогов, применяющих инновационные педагогические техноло</w:t>
            </w:r>
            <w:r w:rsidRPr="006F45A3">
              <w:rPr>
                <w:rFonts w:eastAsiaTheme="minorEastAsia"/>
              </w:rPr>
              <w:softHyphen/>
              <w:t>гии, от общего числа учителей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Презентация и популя</w:t>
            </w:r>
            <w:r w:rsidRPr="006F45A3">
              <w:rPr>
                <w:rFonts w:eastAsiaTheme="minorEastAsia"/>
              </w:rPr>
              <w:softHyphen/>
              <w:t>ризация собственной педагогической дея</w:t>
            </w:r>
            <w:r w:rsidRPr="006F45A3">
              <w:rPr>
                <w:rFonts w:eastAsiaTheme="minorEastAsia"/>
              </w:rPr>
              <w:softHyphen/>
              <w:t>тельности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педагогов, активно участвую</w:t>
            </w:r>
            <w:r w:rsidRPr="006F45A3">
              <w:rPr>
                <w:rFonts w:eastAsiaTheme="minorEastAsia"/>
              </w:rPr>
              <w:softHyphen/>
              <w:t>щих в работе методических семинаров различного уровня (выступления, откры</w:t>
            </w:r>
            <w:r w:rsidRPr="006F45A3">
              <w:rPr>
                <w:rFonts w:eastAsiaTheme="minorEastAsia"/>
              </w:rPr>
              <w:softHyphen/>
              <w:t>тые уроки, мастер - классы)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учителей, имеющих собствен</w:t>
            </w:r>
            <w:r w:rsidRPr="006F45A3">
              <w:rPr>
                <w:rFonts w:eastAsiaTheme="minorEastAsia"/>
              </w:rPr>
              <w:softHyphen/>
              <w:t>ные публикации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учителей, принимающих участие в профессиональных конкурсах, грантах различных уровней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Воспитательная работа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proofErr w:type="gramStart"/>
            <w:r w:rsidRPr="006F45A3">
              <w:rPr>
                <w:rFonts w:eastAsiaTheme="minorEastAsia"/>
              </w:rPr>
              <w:t>Целостная</w:t>
            </w:r>
            <w:proofErr w:type="gramEnd"/>
            <w:r w:rsidRPr="006F45A3">
              <w:rPr>
                <w:rFonts w:eastAsiaTheme="minorEastAsia"/>
              </w:rPr>
              <w:t xml:space="preserve"> системы воспитательной работы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Наличие в Школе традиций, циклограммы проводимых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Детское самоуправление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Функционирование детской организации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Профилактический Совет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Динамика правонарушений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7B4D6F"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83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Культурно-массовая работа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Динамика посещений театров, кинотеат</w:t>
            </w:r>
            <w:r w:rsidRPr="006F45A3">
              <w:rPr>
                <w:rFonts w:eastAsiaTheme="minorEastAsia"/>
              </w:rPr>
              <w:softHyphen/>
              <w:t>ров, детских представлений, музеев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</w:tbl>
    <w:p w:rsidR="00520C59" w:rsidRPr="006F45A3" w:rsidRDefault="00520C59" w:rsidP="00FA198D">
      <w:pPr>
        <w:autoSpaceDE w:val="0"/>
        <w:autoSpaceDN w:val="0"/>
        <w:adjustRightInd w:val="0"/>
        <w:jc w:val="both"/>
        <w:rPr>
          <w:rFonts w:eastAsiaTheme="minorEastAsia"/>
        </w:rPr>
        <w:sectPr w:rsidR="00520C59" w:rsidRPr="006F45A3" w:rsidSect="00FA198D">
          <w:footerReference w:type="default" r:id="rId10"/>
          <w:pgSz w:w="11905" w:h="16837"/>
          <w:pgMar w:top="851" w:right="851" w:bottom="851" w:left="1701" w:header="720" w:footer="720" w:gutter="0"/>
          <w:cols w:space="60"/>
          <w:noEndnote/>
        </w:sect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8"/>
        <w:gridCol w:w="2275"/>
        <w:gridCol w:w="4819"/>
        <w:gridCol w:w="567"/>
      </w:tblGrid>
      <w:tr w:rsidR="00520C59" w:rsidRPr="006F45A3" w:rsidTr="008A3E72"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Патриотическое воспитание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Динамика проводимых мероприятий и ак</w:t>
            </w:r>
            <w:r w:rsidRPr="006F45A3">
              <w:rPr>
                <w:rFonts w:eastAsiaTheme="minorEastAsia"/>
              </w:rPr>
              <w:softHyphen/>
              <w:t>ций по данному направлению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8A3E72"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Духовно-нравственное и эстетическое воспи</w:t>
            </w:r>
            <w:r w:rsidRPr="006F45A3">
              <w:rPr>
                <w:rFonts w:eastAsiaTheme="minorEastAsia"/>
              </w:rPr>
              <w:softHyphen/>
              <w:t>тание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Динамика проводимых мероприятий и ак</w:t>
            </w:r>
            <w:r w:rsidRPr="006F45A3">
              <w:rPr>
                <w:rFonts w:eastAsiaTheme="minorEastAsia"/>
              </w:rPr>
              <w:softHyphen/>
              <w:t>ций по данному направлению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8A3E72"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Участие в муници</w:t>
            </w:r>
            <w:r w:rsidRPr="006F45A3">
              <w:rPr>
                <w:rFonts w:eastAsiaTheme="minorEastAsia"/>
              </w:rPr>
              <w:softHyphen/>
              <w:t>пальных и региональ</w:t>
            </w:r>
            <w:r w:rsidRPr="006F45A3">
              <w:rPr>
                <w:rFonts w:eastAsiaTheme="minorEastAsia"/>
              </w:rPr>
              <w:softHyphen/>
              <w:t>ных конкурсах по направлениям работы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победителей и призеров от общего числа участников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  <w:tr w:rsidR="00520C59" w:rsidRPr="006F45A3" w:rsidTr="008A3E72"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Связь с ВУЗами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Привлечение педагогов высшей школы для проведения учебных занятий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Наличие договоров между школой и ВУЗом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20C59" w:rsidRPr="006F45A3" w:rsidTr="008A3E72"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Соответствие запросу родите</w:t>
            </w:r>
            <w:r w:rsidRPr="006F45A3">
              <w:rPr>
                <w:rFonts w:eastAsiaTheme="minorEastAsia"/>
              </w:rPr>
              <w:softHyphen/>
              <w:t>лей и обучаю</w:t>
            </w:r>
            <w:r w:rsidRPr="006F45A3">
              <w:rPr>
                <w:rFonts w:eastAsiaTheme="minorEastAsia"/>
              </w:rPr>
              <w:softHyphen/>
              <w:t>щихся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spacing w:line="278" w:lineRule="exact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Доля числа респондентов, удовлетворен</w:t>
            </w:r>
            <w:r w:rsidRPr="006F45A3">
              <w:rPr>
                <w:rFonts w:eastAsiaTheme="minorEastAsia"/>
              </w:rPr>
              <w:softHyphen/>
              <w:t>ных организацией образовательного процесс</w:t>
            </w:r>
            <w:proofErr w:type="gramStart"/>
            <w:r w:rsidRPr="006F45A3">
              <w:rPr>
                <w:rFonts w:eastAsiaTheme="minorEastAsia"/>
              </w:rPr>
              <w:t>а(</w:t>
            </w:r>
            <w:proofErr w:type="gramEnd"/>
            <w:r w:rsidRPr="006F45A3">
              <w:rPr>
                <w:rFonts w:eastAsiaTheme="minorEastAsia"/>
              </w:rPr>
              <w:t>по каждой категории отдельно)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0C59" w:rsidRPr="006F45A3" w:rsidRDefault="00520C59" w:rsidP="00FA198D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6F45A3">
              <w:rPr>
                <w:rFonts w:eastAsiaTheme="minorEastAsia"/>
              </w:rPr>
              <w:t>%</w:t>
            </w:r>
          </w:p>
        </w:tc>
      </w:tr>
    </w:tbl>
    <w:p w:rsidR="00520C59" w:rsidRPr="00C469F8" w:rsidRDefault="00520C59" w:rsidP="00FA198D">
      <w:pPr>
        <w:autoSpaceDE w:val="0"/>
        <w:autoSpaceDN w:val="0"/>
        <w:adjustRightInd w:val="0"/>
        <w:spacing w:before="168" w:line="322" w:lineRule="exact"/>
        <w:ind w:right="10"/>
        <w:jc w:val="center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t>8.     Общественная экспертиза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line="322" w:lineRule="exact"/>
        <w:ind w:left="72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ВСОКО обеспечивает реализацию прав родительской общественности, общественных объединений по включению в процесс оценки качества образования в школе.</w:t>
      </w:r>
    </w:p>
    <w:p w:rsidR="00520C59" w:rsidRPr="00C469F8" w:rsidRDefault="00520C59" w:rsidP="007B4D6F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line="322" w:lineRule="exact"/>
        <w:ind w:left="72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Общественная экспертиза качества образования обеспечивает соответствие требований, предъявляемых к качеству образования социальным ожиданиям и интересам общества и развитие механизмов независимой экспертизы качества образования.</w:t>
      </w:r>
    </w:p>
    <w:p w:rsidR="00520C59" w:rsidRPr="00C469F8" w:rsidRDefault="00520C59" w:rsidP="007B4D6F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line="322" w:lineRule="exact"/>
        <w:ind w:left="72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 общественной экспертизе допускаются общественные эксперты, имеющие удостоверение эксперта.</w:t>
      </w:r>
    </w:p>
    <w:p w:rsidR="00520C59" w:rsidRPr="00C469F8" w:rsidRDefault="00520C59" w:rsidP="007B4D6F">
      <w:pPr>
        <w:widowControl w:val="0"/>
        <w:numPr>
          <w:ilvl w:val="0"/>
          <w:numId w:val="31"/>
        </w:numPr>
        <w:tabs>
          <w:tab w:val="left" w:pos="710"/>
        </w:tabs>
        <w:autoSpaceDE w:val="0"/>
        <w:autoSpaceDN w:val="0"/>
        <w:adjustRightInd w:val="0"/>
        <w:spacing w:line="322" w:lineRule="exact"/>
        <w:ind w:left="72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Основными объектами общественной экспертизы качества образования выступают: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14" w:line="322" w:lineRule="exact"/>
        <w:ind w:left="850" w:hanging="346"/>
        <w:jc w:val="both"/>
        <w:rPr>
          <w:rFonts w:eastAsiaTheme="minorEastAsia"/>
          <w:color w:val="000000"/>
        </w:rPr>
      </w:pPr>
      <w:proofErr w:type="spellStart"/>
      <w:r w:rsidRPr="00C469F8">
        <w:rPr>
          <w:rFonts w:eastAsiaTheme="minorEastAsia"/>
          <w:color w:val="000000"/>
        </w:rPr>
        <w:t>внеучебные</w:t>
      </w:r>
      <w:proofErr w:type="spellEnd"/>
      <w:r w:rsidRPr="00C469F8">
        <w:rPr>
          <w:rFonts w:eastAsiaTheme="minorEastAsia"/>
          <w:color w:val="000000"/>
        </w:rPr>
        <w:t xml:space="preserve"> достижения обучающихся (на основе обобщенных результатов);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24" w:line="317" w:lineRule="exact"/>
        <w:ind w:left="85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общий уровень духовного, нравственного, социального и культурного развития учащихся школы;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10" w:line="326" w:lineRule="exact"/>
        <w:ind w:left="85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условия, созданные в школе в целях сохранения и укрепления психического и физического здоровья школьников;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5" w:line="326" w:lineRule="exact"/>
        <w:ind w:left="85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эффективность управления школой, в том числе в финансово </w:t>
      </w:r>
      <w:proofErr w:type="gramStart"/>
      <w:r w:rsidRPr="00C469F8">
        <w:rPr>
          <w:rFonts w:eastAsiaTheme="minorEastAsia"/>
          <w:color w:val="000000"/>
        </w:rPr>
        <w:t>-э</w:t>
      </w:r>
      <w:proofErr w:type="gramEnd"/>
      <w:r w:rsidRPr="00C469F8">
        <w:rPr>
          <w:rFonts w:eastAsiaTheme="minorEastAsia"/>
          <w:color w:val="000000"/>
        </w:rPr>
        <w:t>кономической сфере.</w:t>
      </w:r>
    </w:p>
    <w:p w:rsidR="00520C59" w:rsidRPr="00C469F8" w:rsidRDefault="00520C59" w:rsidP="007B4D6F">
      <w:pPr>
        <w:widowControl w:val="0"/>
        <w:numPr>
          <w:ilvl w:val="0"/>
          <w:numId w:val="32"/>
        </w:numPr>
        <w:tabs>
          <w:tab w:val="left" w:pos="710"/>
        </w:tabs>
        <w:autoSpaceDE w:val="0"/>
        <w:autoSpaceDN w:val="0"/>
        <w:adjustRightInd w:val="0"/>
        <w:spacing w:line="326" w:lineRule="exact"/>
        <w:ind w:left="72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Основными объектами общественной экспертизы качества образования выступают: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before="14" w:line="322" w:lineRule="exact"/>
        <w:ind w:left="85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качество образовательных программ; уровень развития психических функций учащихся по результатам профессионально-психологических исследований (в обобщенном виде);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line="322" w:lineRule="exact"/>
        <w:ind w:left="71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результаты тестов, опросников и т.д., полученные в ходе педагогического, психологического, социально-педагогического тестирований;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19" w:line="322" w:lineRule="exact"/>
        <w:ind w:left="71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условия, созданные для реализации программ основного и дополнительного </w:t>
      </w:r>
      <w:r w:rsidRPr="00C469F8">
        <w:rPr>
          <w:rFonts w:eastAsiaTheme="minorEastAsia"/>
          <w:color w:val="000000"/>
        </w:rPr>
        <w:lastRenderedPageBreak/>
        <w:t>образования, реализации индивидуальных запросов обучающихся, там, где для их анализа требуются специальные педагогические или психологические знания.</w:t>
      </w:r>
    </w:p>
    <w:p w:rsidR="00520C59" w:rsidRPr="00C469F8" w:rsidRDefault="00520C59" w:rsidP="007B4D6F">
      <w:pPr>
        <w:widowControl w:val="0"/>
        <w:numPr>
          <w:ilvl w:val="0"/>
          <w:numId w:val="33"/>
        </w:numPr>
        <w:tabs>
          <w:tab w:val="left" w:pos="706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Периодичность проведения оценки качества образования, субъекты оценочной деятельности устанавливаются в плане внутренней системы оценки качества образования, являющегося составной частью графика </w:t>
      </w:r>
      <w:proofErr w:type="spellStart"/>
      <w:r w:rsidRPr="00C469F8">
        <w:rPr>
          <w:rFonts w:eastAsiaTheme="minorEastAsia"/>
          <w:color w:val="000000"/>
        </w:rPr>
        <w:t>внутришкольного</w:t>
      </w:r>
      <w:proofErr w:type="spellEnd"/>
      <w:r w:rsidRPr="00C469F8">
        <w:rPr>
          <w:rFonts w:eastAsiaTheme="minorEastAsia"/>
          <w:color w:val="000000"/>
        </w:rPr>
        <w:t xml:space="preserve"> контроля.</w:t>
      </w:r>
    </w:p>
    <w:p w:rsidR="00520C59" w:rsidRPr="00C469F8" w:rsidRDefault="00520C59" w:rsidP="007B4D6F">
      <w:pPr>
        <w:widowControl w:val="0"/>
        <w:numPr>
          <w:ilvl w:val="0"/>
          <w:numId w:val="33"/>
        </w:numPr>
        <w:tabs>
          <w:tab w:val="left" w:pos="706"/>
        </w:tabs>
        <w:autoSpaceDE w:val="0"/>
        <w:autoSpaceDN w:val="0"/>
        <w:adjustRightInd w:val="0"/>
        <w:spacing w:line="322" w:lineRule="exact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Гласность и открытость результатов оценки качества образования осуществляется путем предоставления информации: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14" w:line="322" w:lineRule="exact"/>
        <w:ind w:left="71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основным потребителям </w:t>
      </w:r>
      <w:proofErr w:type="gramStart"/>
      <w:r w:rsidRPr="00C469F8">
        <w:rPr>
          <w:rFonts w:eastAsiaTheme="minorEastAsia"/>
          <w:color w:val="000000"/>
        </w:rPr>
        <w:t>результатов внутренней системы оценки качества образования</w:t>
      </w:r>
      <w:proofErr w:type="gramEnd"/>
      <w:r w:rsidRPr="00C469F8">
        <w:rPr>
          <w:rFonts w:eastAsiaTheme="minorEastAsia"/>
          <w:color w:val="000000"/>
        </w:rPr>
        <w:t>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before="14" w:line="322" w:lineRule="exact"/>
        <w:ind w:left="71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средствам массовой информации через публичный доклад директора школы;</w:t>
      </w:r>
    </w:p>
    <w:p w:rsidR="00520C59" w:rsidRPr="00C469F8" w:rsidRDefault="00520C59" w:rsidP="007B4D6F">
      <w:pPr>
        <w:widowControl w:val="0"/>
        <w:numPr>
          <w:ilvl w:val="0"/>
          <w:numId w:val="14"/>
        </w:numPr>
        <w:tabs>
          <w:tab w:val="left" w:pos="710"/>
        </w:tabs>
        <w:autoSpaceDE w:val="0"/>
        <w:autoSpaceDN w:val="0"/>
        <w:adjustRightInd w:val="0"/>
        <w:spacing w:line="322" w:lineRule="exact"/>
        <w:ind w:left="710" w:hanging="346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размещение аналитических материалов, результатов оценки качества образования на официальном сайте школы.</w:t>
      </w:r>
    </w:p>
    <w:p w:rsidR="00520C59" w:rsidRPr="00C469F8" w:rsidRDefault="00520C59" w:rsidP="00FA198D">
      <w:pPr>
        <w:autoSpaceDE w:val="0"/>
        <w:autoSpaceDN w:val="0"/>
        <w:adjustRightInd w:val="0"/>
        <w:spacing w:line="240" w:lineRule="exact"/>
        <w:ind w:right="5"/>
        <w:jc w:val="center"/>
        <w:rPr>
          <w:rFonts w:eastAsiaTheme="minorEastAsia"/>
        </w:rPr>
      </w:pPr>
    </w:p>
    <w:p w:rsidR="00520C59" w:rsidRPr="00C469F8" w:rsidRDefault="00520C59" w:rsidP="00FA198D">
      <w:pPr>
        <w:autoSpaceDE w:val="0"/>
        <w:autoSpaceDN w:val="0"/>
        <w:adjustRightInd w:val="0"/>
        <w:spacing w:before="34" w:line="322" w:lineRule="exact"/>
        <w:ind w:right="5"/>
        <w:jc w:val="center"/>
        <w:rPr>
          <w:rFonts w:eastAsiaTheme="minorEastAsia"/>
          <w:b/>
          <w:bCs/>
          <w:color w:val="000000"/>
        </w:rPr>
      </w:pPr>
      <w:r w:rsidRPr="00C469F8">
        <w:rPr>
          <w:rFonts w:eastAsiaTheme="minorEastAsia"/>
          <w:b/>
          <w:bCs/>
          <w:color w:val="000000"/>
        </w:rPr>
        <w:t>9. Заключительный раздел</w:t>
      </w:r>
    </w:p>
    <w:p w:rsidR="00520C59" w:rsidRPr="00C469F8" w:rsidRDefault="00520C59" w:rsidP="00FA198D">
      <w:pPr>
        <w:tabs>
          <w:tab w:val="left" w:pos="605"/>
        </w:tabs>
        <w:autoSpaceDE w:val="0"/>
        <w:autoSpaceDN w:val="0"/>
        <w:adjustRightInd w:val="0"/>
        <w:spacing w:line="322" w:lineRule="exact"/>
        <w:ind w:right="1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9.1.</w:t>
      </w:r>
      <w:r w:rsidRPr="00C469F8">
        <w:rPr>
          <w:rFonts w:eastAsiaTheme="minorEastAsia"/>
          <w:color w:val="000000"/>
        </w:rPr>
        <w:tab/>
        <w:t xml:space="preserve">Настоящее Положение является нормативным локальным актом МБОУ </w:t>
      </w:r>
      <w:r>
        <w:rPr>
          <w:rFonts w:eastAsiaTheme="minorEastAsia"/>
          <w:color w:val="000000"/>
        </w:rPr>
        <w:t>«</w:t>
      </w:r>
      <w:proofErr w:type="spellStart"/>
      <w:r>
        <w:rPr>
          <w:rFonts w:eastAsiaTheme="minorEastAsia"/>
          <w:color w:val="000000"/>
        </w:rPr>
        <w:t>Вязовская</w:t>
      </w:r>
      <w:proofErr w:type="spellEnd"/>
      <w:r>
        <w:rPr>
          <w:rFonts w:eastAsiaTheme="minorEastAsia"/>
          <w:color w:val="000000"/>
        </w:rPr>
        <w:t xml:space="preserve"> СОШ»</w:t>
      </w:r>
      <w:r w:rsidRPr="00C469F8">
        <w:rPr>
          <w:rFonts w:eastAsiaTheme="minorEastAsia"/>
          <w:color w:val="000000"/>
        </w:rPr>
        <w:t xml:space="preserve"> и не противоречит требованиям действующего з</w:t>
      </w:r>
      <w:r>
        <w:rPr>
          <w:rFonts w:eastAsiaTheme="minorEastAsia"/>
          <w:color w:val="000000"/>
        </w:rPr>
        <w:t>аконодательства</w:t>
      </w:r>
      <w:r>
        <w:rPr>
          <w:rFonts w:eastAsiaTheme="minorEastAsia"/>
          <w:color w:val="000000"/>
        </w:rPr>
        <w:br/>
        <w:t xml:space="preserve">РФ, Устава </w:t>
      </w:r>
      <w:r w:rsidRPr="00C469F8">
        <w:rPr>
          <w:rFonts w:eastAsiaTheme="minorEastAsia"/>
          <w:color w:val="000000"/>
        </w:rPr>
        <w:t xml:space="preserve">МБОУ </w:t>
      </w:r>
      <w:r>
        <w:rPr>
          <w:rFonts w:eastAsiaTheme="minorEastAsia"/>
          <w:color w:val="000000"/>
        </w:rPr>
        <w:t>«</w:t>
      </w:r>
      <w:proofErr w:type="spellStart"/>
      <w:r>
        <w:rPr>
          <w:rFonts w:eastAsiaTheme="minorEastAsia"/>
          <w:color w:val="000000"/>
        </w:rPr>
        <w:t>Вязовская</w:t>
      </w:r>
      <w:proofErr w:type="spellEnd"/>
      <w:r>
        <w:rPr>
          <w:rFonts w:eastAsiaTheme="minorEastAsia"/>
          <w:color w:val="000000"/>
        </w:rPr>
        <w:t xml:space="preserve"> СОШ»</w:t>
      </w:r>
      <w:r w:rsidRPr="00C469F8">
        <w:rPr>
          <w:rFonts w:eastAsiaTheme="minorEastAsia"/>
          <w:color w:val="000000"/>
        </w:rPr>
        <w:t>.</w:t>
      </w:r>
    </w:p>
    <w:p w:rsidR="00520C59" w:rsidRPr="00C469F8" w:rsidRDefault="00520C59" w:rsidP="007B4D6F">
      <w:pPr>
        <w:widowControl w:val="0"/>
        <w:numPr>
          <w:ilvl w:val="0"/>
          <w:numId w:val="34"/>
        </w:numPr>
        <w:tabs>
          <w:tab w:val="left" w:pos="504"/>
        </w:tabs>
        <w:autoSpaceDE w:val="0"/>
        <w:autoSpaceDN w:val="0"/>
        <w:adjustRightInd w:val="0"/>
        <w:spacing w:line="322" w:lineRule="exact"/>
        <w:ind w:left="720" w:right="14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 xml:space="preserve">Настоящее Положение вступает в силу </w:t>
      </w:r>
      <w:proofErr w:type="gramStart"/>
      <w:r w:rsidRPr="00C469F8">
        <w:rPr>
          <w:rFonts w:eastAsiaTheme="minorEastAsia"/>
          <w:color w:val="000000"/>
        </w:rPr>
        <w:t>с даты</w:t>
      </w:r>
      <w:proofErr w:type="gramEnd"/>
      <w:r w:rsidRPr="00C469F8">
        <w:rPr>
          <w:rFonts w:eastAsiaTheme="minorEastAsia"/>
          <w:color w:val="000000"/>
        </w:rPr>
        <w:t xml:space="preserve"> его утверждения директором МБОУ </w:t>
      </w:r>
      <w:r>
        <w:rPr>
          <w:rFonts w:eastAsiaTheme="minorEastAsia"/>
          <w:color w:val="000000"/>
        </w:rPr>
        <w:t>«</w:t>
      </w:r>
      <w:proofErr w:type="spellStart"/>
      <w:r>
        <w:rPr>
          <w:rFonts w:eastAsiaTheme="minorEastAsia"/>
          <w:color w:val="000000"/>
        </w:rPr>
        <w:t>Вязовская</w:t>
      </w:r>
      <w:proofErr w:type="spellEnd"/>
      <w:r>
        <w:rPr>
          <w:rFonts w:eastAsiaTheme="minorEastAsia"/>
          <w:color w:val="000000"/>
        </w:rPr>
        <w:t xml:space="preserve"> СОШ»</w:t>
      </w:r>
      <w:r w:rsidRPr="00C469F8">
        <w:rPr>
          <w:rFonts w:eastAsiaTheme="minorEastAsia"/>
          <w:color w:val="000000"/>
        </w:rPr>
        <w:t xml:space="preserve"> и сохраняет свое действие в случаях изменения наименования Школы, реорганизации в форме преобразования и присоединения, а также расторжения трудового договора с директором Школы.</w:t>
      </w:r>
    </w:p>
    <w:p w:rsidR="00520C59" w:rsidRPr="00C469F8" w:rsidRDefault="00520C59" w:rsidP="007B4D6F">
      <w:pPr>
        <w:widowControl w:val="0"/>
        <w:numPr>
          <w:ilvl w:val="0"/>
          <w:numId w:val="34"/>
        </w:numPr>
        <w:tabs>
          <w:tab w:val="left" w:pos="504"/>
        </w:tabs>
        <w:autoSpaceDE w:val="0"/>
        <w:autoSpaceDN w:val="0"/>
        <w:adjustRightInd w:val="0"/>
        <w:spacing w:line="322" w:lineRule="exact"/>
        <w:ind w:left="720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Настоящее положение рассматривается на заседании</w:t>
      </w:r>
      <w:r>
        <w:rPr>
          <w:rFonts w:eastAsiaTheme="minorEastAsia"/>
          <w:color w:val="000000"/>
        </w:rPr>
        <w:t xml:space="preserve"> П</w:t>
      </w:r>
      <w:r w:rsidRPr="00C469F8">
        <w:rPr>
          <w:rFonts w:eastAsiaTheme="minorEastAsia"/>
          <w:color w:val="000000"/>
        </w:rPr>
        <w:t>едагоги</w:t>
      </w:r>
      <w:r>
        <w:rPr>
          <w:rFonts w:eastAsiaTheme="minorEastAsia"/>
          <w:color w:val="000000"/>
        </w:rPr>
        <w:t xml:space="preserve">ческого совета, согласуется с педагогическим коллективом </w:t>
      </w:r>
      <w:r w:rsidRPr="00C469F8">
        <w:rPr>
          <w:rFonts w:eastAsiaTheme="minorEastAsia"/>
          <w:color w:val="000000"/>
        </w:rPr>
        <w:t xml:space="preserve"> школы и утверждается директором Школы.</w:t>
      </w:r>
    </w:p>
    <w:p w:rsidR="00520C59" w:rsidRPr="00C469F8" w:rsidRDefault="00520C59" w:rsidP="007B4D6F">
      <w:pPr>
        <w:widowControl w:val="0"/>
        <w:numPr>
          <w:ilvl w:val="0"/>
          <w:numId w:val="34"/>
        </w:numPr>
        <w:tabs>
          <w:tab w:val="left" w:pos="504"/>
        </w:tabs>
        <w:autoSpaceDE w:val="0"/>
        <w:autoSpaceDN w:val="0"/>
        <w:adjustRightInd w:val="0"/>
        <w:spacing w:line="322" w:lineRule="exact"/>
        <w:ind w:left="720" w:right="24" w:hanging="360"/>
        <w:jc w:val="both"/>
        <w:rPr>
          <w:rFonts w:eastAsiaTheme="minorEastAsia"/>
          <w:color w:val="000000"/>
        </w:rPr>
      </w:pPr>
      <w:r w:rsidRPr="00C469F8">
        <w:rPr>
          <w:rFonts w:eastAsiaTheme="minorEastAsia"/>
          <w:color w:val="000000"/>
        </w:rPr>
        <w:t>Настоящее положение может быть изменено и дополнено в соответствии с вновь изданными нормативными актами и законами.</w:t>
      </w:r>
    </w:p>
    <w:p w:rsidR="00520C59" w:rsidRPr="00C469F8" w:rsidRDefault="00520C59" w:rsidP="00FA198D">
      <w:pPr>
        <w:autoSpaceDE w:val="0"/>
        <w:autoSpaceDN w:val="0"/>
        <w:adjustRightInd w:val="0"/>
        <w:spacing w:line="322" w:lineRule="exact"/>
        <w:ind w:right="14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9.5.</w:t>
      </w:r>
      <w:r w:rsidRPr="00C469F8">
        <w:rPr>
          <w:rFonts w:eastAsiaTheme="minorEastAsia"/>
          <w:color w:val="000000"/>
        </w:rPr>
        <w:t>Вопросы, не урегулированные в настоящем Положении, подлежат</w:t>
      </w:r>
      <w:r w:rsidRPr="00C469F8">
        <w:rPr>
          <w:rFonts w:eastAsiaTheme="minorEastAsia"/>
          <w:color w:val="000000"/>
        </w:rPr>
        <w:br/>
        <w:t>регулированию в соответствии с действующим законодательством РФ, Уставом</w:t>
      </w:r>
      <w:r w:rsidRPr="00C469F8">
        <w:rPr>
          <w:rFonts w:eastAsiaTheme="minorEastAsia"/>
          <w:color w:val="000000"/>
        </w:rPr>
        <w:br/>
        <w:t xml:space="preserve">МБОУ </w:t>
      </w:r>
      <w:r>
        <w:rPr>
          <w:rFonts w:eastAsiaTheme="minorEastAsia"/>
          <w:color w:val="000000"/>
        </w:rPr>
        <w:t>«</w:t>
      </w:r>
      <w:proofErr w:type="spellStart"/>
      <w:r>
        <w:rPr>
          <w:rFonts w:eastAsiaTheme="minorEastAsia"/>
          <w:color w:val="000000"/>
        </w:rPr>
        <w:t>Вязовская</w:t>
      </w:r>
      <w:proofErr w:type="spellEnd"/>
      <w:r>
        <w:rPr>
          <w:rFonts w:eastAsiaTheme="minorEastAsia"/>
          <w:color w:val="000000"/>
        </w:rPr>
        <w:t xml:space="preserve"> СОШ»</w:t>
      </w:r>
      <w:r w:rsidRPr="00C469F8">
        <w:rPr>
          <w:rFonts w:eastAsiaTheme="minorEastAsia"/>
          <w:color w:val="000000"/>
        </w:rPr>
        <w:t xml:space="preserve"> и иными локальными нормативными актами Школы.</w:t>
      </w:r>
    </w:p>
    <w:p w:rsidR="00520C59" w:rsidRPr="00C469F8" w:rsidRDefault="00520C59" w:rsidP="00FA198D">
      <w:pPr>
        <w:jc w:val="center"/>
        <w:rPr>
          <w:b/>
        </w:rPr>
      </w:pPr>
    </w:p>
    <w:p w:rsidR="002215A4" w:rsidRPr="002215A4" w:rsidRDefault="002215A4" w:rsidP="00FA19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215A4" w:rsidRPr="002215A4" w:rsidSect="00FA198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EA" w:rsidRDefault="00141EEA">
      <w:r>
        <w:separator/>
      </w:r>
    </w:p>
  </w:endnote>
  <w:endnote w:type="continuationSeparator" w:id="0">
    <w:p w:rsidR="00141EEA" w:rsidRDefault="0014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14D" w:rsidRDefault="007B4D6F">
    <w:pPr>
      <w:pStyle w:val="Style10"/>
      <w:widowControl/>
      <w:ind w:right="38"/>
      <w:jc w:val="right"/>
      <w:rPr>
        <w:rStyle w:val="FontStyle32"/>
      </w:rPr>
    </w:pPr>
    <w:r>
      <w:rPr>
        <w:rStyle w:val="FontStyle32"/>
      </w:rPr>
      <w:fldChar w:fldCharType="begin"/>
    </w:r>
    <w:r>
      <w:rPr>
        <w:rStyle w:val="FontStyle32"/>
      </w:rPr>
      <w:instrText>PAGE</w:instrText>
    </w:r>
    <w:r>
      <w:rPr>
        <w:rStyle w:val="FontStyle32"/>
      </w:rPr>
      <w:fldChar w:fldCharType="separate"/>
    </w:r>
    <w:r w:rsidR="00960AF3">
      <w:rPr>
        <w:rStyle w:val="FontStyle32"/>
        <w:noProof/>
      </w:rPr>
      <w:t>1</w:t>
    </w:r>
    <w:r>
      <w:rPr>
        <w:rStyle w:val="FontStyle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EA" w:rsidRDefault="00141EEA">
      <w:r>
        <w:separator/>
      </w:r>
    </w:p>
  </w:footnote>
  <w:footnote w:type="continuationSeparator" w:id="0">
    <w:p w:rsidR="00141EEA" w:rsidRDefault="00141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082D6F6"/>
    <w:lvl w:ilvl="0">
      <w:numFmt w:val="bullet"/>
      <w:lvlText w:val="*"/>
      <w:lvlJc w:val="left"/>
    </w:lvl>
  </w:abstractNum>
  <w:abstractNum w:abstractNumId="1">
    <w:nsid w:val="03E62C71"/>
    <w:multiLevelType w:val="singleLevel"/>
    <w:tmpl w:val="5DD2D3C4"/>
    <w:lvl w:ilvl="0">
      <w:start w:val="6"/>
      <w:numFmt w:val="decimal"/>
      <w:lvlText w:val="8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5801F6F"/>
    <w:multiLevelType w:val="singleLevel"/>
    <w:tmpl w:val="2214ABAA"/>
    <w:lvl w:ilvl="0">
      <w:start w:val="3"/>
      <w:numFmt w:val="decimal"/>
      <w:lvlText w:val="6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0A237FC0"/>
    <w:multiLevelType w:val="singleLevel"/>
    <w:tmpl w:val="9000FB68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116D3388"/>
    <w:multiLevelType w:val="singleLevel"/>
    <w:tmpl w:val="638EAE74"/>
    <w:lvl w:ilvl="0">
      <w:start w:val="1"/>
      <w:numFmt w:val="decimal"/>
      <w:lvlText w:val="5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129042AE"/>
    <w:multiLevelType w:val="singleLevel"/>
    <w:tmpl w:val="79680954"/>
    <w:lvl w:ilvl="0">
      <w:start w:val="6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3914910"/>
    <w:multiLevelType w:val="singleLevel"/>
    <w:tmpl w:val="6192799E"/>
    <w:lvl w:ilvl="0">
      <w:start w:val="2"/>
      <w:numFmt w:val="decimal"/>
      <w:lvlText w:val="6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7">
    <w:nsid w:val="18D72A88"/>
    <w:multiLevelType w:val="singleLevel"/>
    <w:tmpl w:val="B896F7E8"/>
    <w:lvl w:ilvl="0">
      <w:start w:val="1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19994625"/>
    <w:multiLevelType w:val="singleLevel"/>
    <w:tmpl w:val="64186E70"/>
    <w:lvl w:ilvl="0">
      <w:start w:val="1"/>
      <w:numFmt w:val="decimal"/>
      <w:lvlText w:val="6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9">
    <w:nsid w:val="1A5D0845"/>
    <w:multiLevelType w:val="singleLevel"/>
    <w:tmpl w:val="BD32B73E"/>
    <w:lvl w:ilvl="0">
      <w:start w:val="1"/>
      <w:numFmt w:val="decimal"/>
      <w:lvlText w:val="5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0">
    <w:nsid w:val="212A11BB"/>
    <w:multiLevelType w:val="singleLevel"/>
    <w:tmpl w:val="D0C81A8A"/>
    <w:lvl w:ilvl="0">
      <w:start w:val="1"/>
      <w:numFmt w:val="decimal"/>
      <w:lvlText w:val="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1">
    <w:nsid w:val="218402A4"/>
    <w:multiLevelType w:val="singleLevel"/>
    <w:tmpl w:val="0BB8E66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>
    <w:nsid w:val="2DA66E27"/>
    <w:multiLevelType w:val="singleLevel"/>
    <w:tmpl w:val="221CF01A"/>
    <w:lvl w:ilvl="0">
      <w:start w:val="2"/>
      <w:numFmt w:val="decimal"/>
      <w:lvlText w:val="5.3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3">
    <w:nsid w:val="3D44107A"/>
    <w:multiLevelType w:val="singleLevel"/>
    <w:tmpl w:val="99AA7E90"/>
    <w:lvl w:ilvl="0">
      <w:start w:val="2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4822125B"/>
    <w:multiLevelType w:val="singleLevel"/>
    <w:tmpl w:val="DDAA4AD4"/>
    <w:lvl w:ilvl="0">
      <w:start w:val="2"/>
      <w:numFmt w:val="decimal"/>
      <w:lvlText w:val="3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>
    <w:nsid w:val="4BAC3952"/>
    <w:multiLevelType w:val="singleLevel"/>
    <w:tmpl w:val="9B30F74A"/>
    <w:lvl w:ilvl="0">
      <w:start w:val="2"/>
      <w:numFmt w:val="decimal"/>
      <w:lvlText w:val="9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6">
    <w:nsid w:val="4F5B20A7"/>
    <w:multiLevelType w:val="singleLevel"/>
    <w:tmpl w:val="99B412F8"/>
    <w:lvl w:ilvl="0">
      <w:start w:val="5"/>
      <w:numFmt w:val="decimal"/>
      <w:lvlText w:val="8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7">
    <w:nsid w:val="54F042BB"/>
    <w:multiLevelType w:val="hybridMultilevel"/>
    <w:tmpl w:val="66E4A2C2"/>
    <w:lvl w:ilvl="0" w:tplc="B082D6F6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273A77"/>
    <w:multiLevelType w:val="singleLevel"/>
    <w:tmpl w:val="519E7CE0"/>
    <w:lvl w:ilvl="0">
      <w:start w:val="6"/>
      <w:numFmt w:val="decimal"/>
      <w:lvlText w:val="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9">
    <w:nsid w:val="7B356FBB"/>
    <w:multiLevelType w:val="singleLevel"/>
    <w:tmpl w:val="5DACE2E6"/>
    <w:lvl w:ilvl="0">
      <w:start w:val="12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13"/>
        <w:numFmt w:val="decimal"/>
        <w:lvlText w:val="1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  <w:lvlOverride w:ilvl="0">
      <w:lvl w:ilvl="0">
        <w:start w:val="7"/>
        <w:numFmt w:val="decimal"/>
        <w:lvlText w:val="4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5"/>
    <w:lvlOverride w:ilvl="0">
      <w:lvl w:ilvl="0">
        <w:start w:val="8"/>
        <w:numFmt w:val="decimal"/>
        <w:lvlText w:val="4.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</w:num>
  <w:num w:numId="21">
    <w:abstractNumId w:val="9"/>
  </w:num>
  <w:num w:numId="22">
    <w:abstractNumId w:val="12"/>
  </w:num>
  <w:num w:numId="23">
    <w:abstractNumId w:val="12"/>
    <w:lvlOverride w:ilvl="0">
      <w:lvl w:ilvl="0">
        <w:start w:val="3"/>
        <w:numFmt w:val="decimal"/>
        <w:lvlText w:val="5.3.%1."/>
        <w:legacy w:legacy="1" w:legacySpace="0" w:legacyIndent="68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8"/>
  </w:num>
  <w:num w:numId="25">
    <w:abstractNumId w:val="8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6"/>
  </w:num>
  <w:num w:numId="28">
    <w:abstractNumId w:val="2"/>
  </w:num>
  <w:num w:numId="29">
    <w:abstractNumId w:val="2"/>
    <w:lvlOverride w:ilvl="0">
      <w:lvl w:ilvl="0">
        <w:start w:val="7"/>
        <w:numFmt w:val="decimal"/>
        <w:lvlText w:val="6.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0"/>
  </w:num>
  <w:num w:numId="32">
    <w:abstractNumId w:val="16"/>
  </w:num>
  <w:num w:numId="33">
    <w:abstractNumId w:val="1"/>
  </w:num>
  <w:num w:numId="34">
    <w:abstractNumId w:val="15"/>
  </w:num>
  <w:num w:numId="35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04"/>
    <w:rsid w:val="00141EEA"/>
    <w:rsid w:val="00155A45"/>
    <w:rsid w:val="002215A4"/>
    <w:rsid w:val="003745B0"/>
    <w:rsid w:val="00520C59"/>
    <w:rsid w:val="007B4D6F"/>
    <w:rsid w:val="008875E3"/>
    <w:rsid w:val="008A3E72"/>
    <w:rsid w:val="00960AF3"/>
    <w:rsid w:val="009653D7"/>
    <w:rsid w:val="00A82704"/>
    <w:rsid w:val="00DE0C0E"/>
    <w:rsid w:val="00F21663"/>
    <w:rsid w:val="00FA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15A4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55A45"/>
    <w:pPr>
      <w:ind w:left="720"/>
      <w:contextualSpacing/>
    </w:pPr>
  </w:style>
  <w:style w:type="table" w:styleId="a4">
    <w:name w:val="Table Grid"/>
    <w:basedOn w:val="a1"/>
    <w:uiPriority w:val="39"/>
    <w:rsid w:val="0052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520C59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520C5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520C59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21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215A4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55A45"/>
    <w:pPr>
      <w:ind w:left="720"/>
      <w:contextualSpacing/>
    </w:pPr>
  </w:style>
  <w:style w:type="table" w:styleId="a4">
    <w:name w:val="Table Grid"/>
    <w:basedOn w:val="a1"/>
    <w:uiPriority w:val="39"/>
    <w:rsid w:val="00520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520C59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520C59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32">
    <w:name w:val="Font Style32"/>
    <w:basedOn w:val="a0"/>
    <w:uiPriority w:val="99"/>
    <w:rsid w:val="00520C59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F216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6F94-3737-432B-9E07-3CD59B23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KD_1</dc:creator>
  <cp:keywords/>
  <dc:description/>
  <cp:lastModifiedBy>PK_DIR_1</cp:lastModifiedBy>
  <cp:revision>13</cp:revision>
  <dcterms:created xsi:type="dcterms:W3CDTF">2022-03-28T09:01:00Z</dcterms:created>
  <dcterms:modified xsi:type="dcterms:W3CDTF">2025-02-25T09:37:00Z</dcterms:modified>
</cp:coreProperties>
</file>